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F4" w:rsidRPr="006402F4" w:rsidRDefault="006402F4" w:rsidP="006402F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6402F4">
        <w:rPr>
          <w:rFonts w:ascii="Times New Roman" w:hAnsi="Times New Roman" w:cs="Times New Roman"/>
          <w:sz w:val="30"/>
          <w:szCs w:val="30"/>
        </w:rPr>
        <w:t>Приложение 1</w:t>
      </w:r>
    </w:p>
    <w:bookmarkEnd w:id="0"/>
    <w:p w:rsidR="006402F4" w:rsidRDefault="006402F4" w:rsidP="006402F4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AA30F3" w:rsidRPr="00AB2E54" w:rsidRDefault="00AA30F3" w:rsidP="00AA30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2E54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3E2D22" w:rsidRPr="003E2D22" w:rsidRDefault="003E2D22" w:rsidP="003E2D22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2D22">
        <w:rPr>
          <w:rFonts w:ascii="Times New Roman" w:eastAsia="Times New Roman" w:hAnsi="Times New Roman" w:cs="Times New Roman"/>
          <w:b/>
          <w:sz w:val="32"/>
          <w:szCs w:val="32"/>
        </w:rPr>
        <w:t xml:space="preserve">заседания межведомственного совета по проблемам инвалидов в </w:t>
      </w:r>
      <w:proofErr w:type="spellStart"/>
      <w:r w:rsidRPr="003E2D22">
        <w:rPr>
          <w:rFonts w:ascii="Times New Roman" w:eastAsia="Times New Roman" w:hAnsi="Times New Roman" w:cs="Times New Roman"/>
          <w:b/>
          <w:sz w:val="32"/>
          <w:szCs w:val="32"/>
        </w:rPr>
        <w:t>Стародорожском</w:t>
      </w:r>
      <w:proofErr w:type="spellEnd"/>
      <w:r w:rsidRPr="003E2D22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районе</w:t>
      </w:r>
    </w:p>
    <w:p w:rsidR="00AA30F3" w:rsidRPr="00AB2E54" w:rsidRDefault="0014003D" w:rsidP="00AA30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№1</w:t>
      </w:r>
    </w:p>
    <w:p w:rsidR="00AA30F3" w:rsidRPr="00AB2E54" w:rsidRDefault="00AA30F3" w:rsidP="00AA30F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A30F3" w:rsidRDefault="008156D5" w:rsidP="00127C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17</w:t>
      </w:r>
      <w:r w:rsidR="00C443F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4003D">
        <w:rPr>
          <w:rFonts w:ascii="Times New Roman" w:hAnsi="Times New Roman" w:cs="Times New Roman"/>
          <w:b/>
          <w:sz w:val="30"/>
          <w:szCs w:val="30"/>
        </w:rPr>
        <w:t>февраля</w:t>
      </w:r>
      <w:r w:rsidR="00C443F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A30F3" w:rsidRPr="00AB2E54">
        <w:rPr>
          <w:rFonts w:ascii="Times New Roman" w:hAnsi="Times New Roman" w:cs="Times New Roman"/>
          <w:b/>
          <w:sz w:val="30"/>
          <w:szCs w:val="30"/>
        </w:rPr>
        <w:t>20</w:t>
      </w:r>
      <w:r w:rsidR="00C443FF">
        <w:rPr>
          <w:rFonts w:ascii="Times New Roman" w:hAnsi="Times New Roman" w:cs="Times New Roman"/>
          <w:b/>
          <w:sz w:val="30"/>
          <w:szCs w:val="30"/>
        </w:rPr>
        <w:t>2</w:t>
      </w:r>
      <w:r w:rsidR="0014003D">
        <w:rPr>
          <w:rFonts w:ascii="Times New Roman" w:hAnsi="Times New Roman" w:cs="Times New Roman"/>
          <w:b/>
          <w:sz w:val="30"/>
          <w:szCs w:val="30"/>
        </w:rPr>
        <w:t>2</w:t>
      </w:r>
      <w:r w:rsidR="0052530F">
        <w:rPr>
          <w:rFonts w:ascii="Times New Roman" w:hAnsi="Times New Roman" w:cs="Times New Roman"/>
          <w:b/>
          <w:sz w:val="30"/>
          <w:szCs w:val="30"/>
        </w:rPr>
        <w:t> г.</w:t>
      </w:r>
      <w:r w:rsidR="0052530F">
        <w:rPr>
          <w:rFonts w:ascii="Times New Roman" w:hAnsi="Times New Roman" w:cs="Times New Roman"/>
          <w:b/>
          <w:sz w:val="30"/>
          <w:szCs w:val="30"/>
        </w:rPr>
        <w:tab/>
      </w:r>
      <w:r w:rsidR="0052530F">
        <w:rPr>
          <w:rFonts w:ascii="Times New Roman" w:hAnsi="Times New Roman" w:cs="Times New Roman"/>
          <w:b/>
          <w:sz w:val="30"/>
          <w:szCs w:val="30"/>
        </w:rPr>
        <w:tab/>
      </w:r>
      <w:r w:rsidR="0052530F">
        <w:rPr>
          <w:rFonts w:ascii="Times New Roman" w:hAnsi="Times New Roman" w:cs="Times New Roman"/>
          <w:b/>
          <w:sz w:val="30"/>
          <w:szCs w:val="30"/>
        </w:rPr>
        <w:tab/>
      </w:r>
      <w:r w:rsidR="0052530F">
        <w:rPr>
          <w:rFonts w:ascii="Times New Roman" w:hAnsi="Times New Roman" w:cs="Times New Roman"/>
          <w:b/>
          <w:sz w:val="30"/>
          <w:szCs w:val="30"/>
        </w:rPr>
        <w:tab/>
      </w:r>
      <w:r w:rsidR="0052530F">
        <w:rPr>
          <w:rFonts w:ascii="Times New Roman" w:hAnsi="Times New Roman" w:cs="Times New Roman"/>
          <w:b/>
          <w:sz w:val="30"/>
          <w:szCs w:val="30"/>
        </w:rPr>
        <w:tab/>
      </w:r>
      <w:r w:rsidR="00AA30F3" w:rsidRPr="00AB2E54">
        <w:rPr>
          <w:rFonts w:ascii="Times New Roman" w:hAnsi="Times New Roman" w:cs="Times New Roman"/>
          <w:b/>
          <w:sz w:val="30"/>
          <w:szCs w:val="30"/>
        </w:rPr>
        <w:t>г. Старые Дороги</w:t>
      </w:r>
    </w:p>
    <w:p w:rsidR="007164D1" w:rsidRDefault="007164D1" w:rsidP="00127C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83C8D" w:rsidRPr="00AB2E54" w:rsidRDefault="00483C8D" w:rsidP="00127C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78EE" w:rsidRDefault="002178EE" w:rsidP="00217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2E54">
        <w:rPr>
          <w:rFonts w:ascii="Times New Roman" w:hAnsi="Times New Roman" w:cs="Times New Roman"/>
          <w:b/>
          <w:sz w:val="30"/>
          <w:szCs w:val="30"/>
        </w:rPr>
        <w:t>На заседании</w:t>
      </w:r>
      <w:r w:rsidRPr="00AB2E54">
        <w:rPr>
          <w:rFonts w:ascii="Times New Roman" w:hAnsi="Times New Roman" w:cs="Times New Roman"/>
          <w:sz w:val="30"/>
          <w:szCs w:val="30"/>
        </w:rPr>
        <w:t xml:space="preserve"> </w:t>
      </w:r>
      <w:r w:rsidR="00715D07">
        <w:rPr>
          <w:rFonts w:ascii="Times New Roman" w:hAnsi="Times New Roman" w:cs="Times New Roman"/>
          <w:b/>
          <w:sz w:val="30"/>
          <w:szCs w:val="30"/>
        </w:rPr>
        <w:t>межведомственного совета</w:t>
      </w:r>
      <w:r w:rsidRPr="00AB2E54">
        <w:rPr>
          <w:rFonts w:ascii="Times New Roman" w:hAnsi="Times New Roman" w:cs="Times New Roman"/>
          <w:sz w:val="30"/>
          <w:szCs w:val="30"/>
        </w:rPr>
        <w:t xml:space="preserve"> </w:t>
      </w:r>
      <w:r w:rsidRPr="00AB2E54">
        <w:rPr>
          <w:rFonts w:ascii="Times New Roman" w:hAnsi="Times New Roman" w:cs="Times New Roman"/>
          <w:b/>
          <w:sz w:val="30"/>
          <w:szCs w:val="30"/>
        </w:rPr>
        <w:t xml:space="preserve">присутствовали: </w:t>
      </w:r>
      <w:r w:rsidR="00BA1982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715D0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5A4D">
        <w:rPr>
          <w:rFonts w:ascii="Times New Roman" w:hAnsi="Times New Roman" w:cs="Times New Roman"/>
          <w:b/>
          <w:sz w:val="30"/>
          <w:szCs w:val="30"/>
        </w:rPr>
        <w:t>совета</w:t>
      </w:r>
      <w:r w:rsidR="00715D07">
        <w:rPr>
          <w:rFonts w:ascii="Times New Roman" w:hAnsi="Times New Roman" w:cs="Times New Roman"/>
          <w:b/>
          <w:sz w:val="30"/>
          <w:szCs w:val="30"/>
        </w:rPr>
        <w:t>, члены совета</w:t>
      </w:r>
      <w:r w:rsidR="00D45046">
        <w:rPr>
          <w:rFonts w:ascii="Times New Roman" w:hAnsi="Times New Roman" w:cs="Times New Roman"/>
          <w:b/>
          <w:sz w:val="30"/>
          <w:szCs w:val="30"/>
        </w:rPr>
        <w:t>.</w:t>
      </w:r>
    </w:p>
    <w:p w:rsidR="00016DEE" w:rsidRDefault="00016DEE" w:rsidP="00217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Приглашенные: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Усович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И.М., Зык С.В.</w:t>
      </w:r>
    </w:p>
    <w:p w:rsidR="00C90489" w:rsidRDefault="00C90489" w:rsidP="00217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93C39" w:rsidRDefault="00C93C39" w:rsidP="00217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D4EF3" w:rsidRDefault="00CD4EF3" w:rsidP="008013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329">
        <w:rPr>
          <w:rFonts w:ascii="Times New Roman" w:hAnsi="Times New Roman" w:cs="Times New Roman"/>
          <w:b/>
          <w:sz w:val="30"/>
          <w:szCs w:val="30"/>
        </w:rPr>
        <w:t>Тема:</w:t>
      </w:r>
    </w:p>
    <w:p w:rsidR="001D0BB0" w:rsidRPr="001D0BB0" w:rsidRDefault="001D0BB0" w:rsidP="001D0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1. О плане работы межведомственного совета по проблемам инвалидов в Стародорожском районе на 202</w:t>
      </w:r>
      <w:r w:rsidRPr="001D0BB0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</w:t>
      </w:r>
      <w:r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>.</w:t>
      </w:r>
    </w:p>
    <w:p w:rsidR="001D0BB0" w:rsidRPr="001D0BB0" w:rsidRDefault="001D0BB0" w:rsidP="001D0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2. О состоянии работы с инвалидами с тяжелыми и множественными нарушениями.</w:t>
      </w:r>
      <w:r w:rsidRPr="001D0BB0">
        <w:rPr>
          <w:rFonts w:ascii="Times New Roman" w:eastAsia="Calibri" w:hAnsi="Times New Roman" w:cs="Times New Roman"/>
          <w:sz w:val="26"/>
          <w:szCs w:val="26"/>
        </w:rPr>
        <w:tab/>
      </w:r>
    </w:p>
    <w:p w:rsidR="004F3408" w:rsidRPr="00614B35" w:rsidRDefault="004F3408" w:rsidP="0002620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01329" w:rsidRDefault="00AA30F3" w:rsidP="008013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329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EF1B3D" w:rsidRPr="00D43ACE" w:rsidRDefault="00EF1B3D" w:rsidP="00EF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3ACE">
        <w:rPr>
          <w:rFonts w:ascii="Times New Roman" w:eastAsia="Calibri" w:hAnsi="Times New Roman" w:cs="Times New Roman"/>
          <w:sz w:val="30"/>
          <w:szCs w:val="30"/>
        </w:rPr>
        <w:t>1. </w:t>
      </w:r>
      <w:r w:rsidR="002B15AE" w:rsidRPr="002B15AE">
        <w:rPr>
          <w:rFonts w:ascii="Times New Roman" w:eastAsia="Calibri" w:hAnsi="Times New Roman" w:cs="Times New Roman"/>
          <w:sz w:val="30"/>
          <w:szCs w:val="30"/>
        </w:rPr>
        <w:t xml:space="preserve">Выступление председателя межведомственного совета по проблемам инвалидов в </w:t>
      </w:r>
      <w:proofErr w:type="spellStart"/>
      <w:r w:rsidR="002B15AE" w:rsidRPr="002B15AE">
        <w:rPr>
          <w:rFonts w:ascii="Times New Roman" w:eastAsia="Calibri" w:hAnsi="Times New Roman" w:cs="Times New Roman"/>
          <w:sz w:val="30"/>
          <w:szCs w:val="30"/>
        </w:rPr>
        <w:t>Стародорожском</w:t>
      </w:r>
      <w:proofErr w:type="spellEnd"/>
      <w:r w:rsidR="002B15AE" w:rsidRPr="002B15AE">
        <w:rPr>
          <w:rFonts w:ascii="Times New Roman" w:eastAsia="Calibri" w:hAnsi="Times New Roman" w:cs="Times New Roman"/>
          <w:sz w:val="30"/>
          <w:szCs w:val="30"/>
        </w:rPr>
        <w:t xml:space="preserve"> районе В.З. </w:t>
      </w:r>
      <w:proofErr w:type="spellStart"/>
      <w:r w:rsidR="002B15AE" w:rsidRPr="002B15AE">
        <w:rPr>
          <w:rFonts w:ascii="Times New Roman" w:eastAsia="Calibri" w:hAnsi="Times New Roman" w:cs="Times New Roman"/>
          <w:sz w:val="30"/>
          <w:szCs w:val="30"/>
        </w:rPr>
        <w:t>Девятеня</w:t>
      </w:r>
      <w:proofErr w:type="spellEnd"/>
      <w:r w:rsidR="002B15A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0BB0">
        <w:rPr>
          <w:rFonts w:ascii="Times New Roman" w:eastAsia="Calibri" w:hAnsi="Times New Roman" w:cs="Times New Roman"/>
          <w:sz w:val="30"/>
          <w:szCs w:val="30"/>
        </w:rPr>
        <w:t>«</w:t>
      </w:r>
      <w:r w:rsidR="001D0BB0"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О плане работы межведомственного совета по проблемам инвалидов в Стародорожском районе на 202</w:t>
      </w:r>
      <w:r w:rsidR="001D0BB0" w:rsidRPr="001D0BB0">
        <w:rPr>
          <w:rFonts w:ascii="Times New Roman" w:eastAsia="Times New Roman" w:hAnsi="Times New Roman" w:cs="Times New Roman"/>
          <w:sz w:val="30"/>
          <w:szCs w:val="30"/>
        </w:rPr>
        <w:t>2</w:t>
      </w:r>
      <w:r w:rsidR="00836FE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</w:t>
      </w:r>
      <w:r w:rsidR="00836FE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, к</w:t>
      </w:r>
      <w:r w:rsidR="00B37DB7">
        <w:rPr>
          <w:rFonts w:ascii="Times New Roman" w:eastAsia="Times New Roman" w:hAnsi="Times New Roman" w:cs="Times New Roman"/>
          <w:sz w:val="30"/>
          <w:szCs w:val="30"/>
          <w:lang w:val="be-BY"/>
        </w:rPr>
        <w:t>оторым были предложены основные</w:t>
      </w:r>
      <w:r w:rsidR="001D0BB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вопросы </w:t>
      </w:r>
      <w:r w:rsidR="00B37DB7">
        <w:rPr>
          <w:rFonts w:ascii="Times New Roman" w:eastAsia="Times New Roman" w:hAnsi="Times New Roman" w:cs="Times New Roman"/>
          <w:sz w:val="30"/>
          <w:szCs w:val="30"/>
          <w:lang w:val="be-BY"/>
        </w:rPr>
        <w:t>для расмотрения на заседаниях межведомственного совета в 2022 году.</w:t>
      </w:r>
    </w:p>
    <w:p w:rsidR="00AD1F42" w:rsidRDefault="00AD1F42" w:rsidP="00D8318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15292" w:rsidRDefault="00315292" w:rsidP="00D8318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581C">
        <w:rPr>
          <w:rFonts w:ascii="Times New Roman" w:hAnsi="Times New Roman" w:cs="Times New Roman"/>
          <w:b/>
          <w:sz w:val="30"/>
          <w:szCs w:val="30"/>
        </w:rPr>
        <w:t>РЕШИЛИ:</w:t>
      </w:r>
    </w:p>
    <w:p w:rsidR="00D8318F" w:rsidRPr="00D8318F" w:rsidRDefault="00D8318F" w:rsidP="00B66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D8318F">
        <w:rPr>
          <w:rFonts w:ascii="Times New Roman" w:hAnsi="Times New Roman" w:cs="Times New Roman"/>
          <w:sz w:val="30"/>
          <w:szCs w:val="30"/>
        </w:rPr>
        <w:t>Информацию</w:t>
      </w:r>
      <w:r w:rsidR="00BC2E7B">
        <w:rPr>
          <w:rFonts w:ascii="Times New Roman" w:hAnsi="Times New Roman" w:cs="Times New Roman"/>
          <w:sz w:val="30"/>
          <w:szCs w:val="30"/>
        </w:rPr>
        <w:t xml:space="preserve"> заместителя председателя райисполкома, </w:t>
      </w:r>
      <w:r w:rsidR="00BC2E7B" w:rsidRPr="002B15AE">
        <w:rPr>
          <w:rFonts w:ascii="Times New Roman" w:eastAsia="Calibri" w:hAnsi="Times New Roman" w:cs="Times New Roman"/>
          <w:sz w:val="30"/>
          <w:szCs w:val="30"/>
        </w:rPr>
        <w:t>председателя межведомственного совета по проблемам инвалидов</w:t>
      </w:r>
      <w:r w:rsidR="00BC2E7B">
        <w:rPr>
          <w:rFonts w:ascii="Times New Roman" w:eastAsia="Calibri" w:hAnsi="Times New Roman" w:cs="Times New Roman"/>
          <w:sz w:val="30"/>
          <w:szCs w:val="30"/>
        </w:rPr>
        <w:t xml:space="preserve"> В.З</w:t>
      </w:r>
      <w:r w:rsidR="00C53B13">
        <w:rPr>
          <w:rFonts w:ascii="Times New Roman" w:eastAsia="Calibri" w:hAnsi="Times New Roman" w:cs="Times New Roman"/>
          <w:sz w:val="30"/>
          <w:szCs w:val="30"/>
        </w:rPr>
        <w:t>. </w:t>
      </w:r>
      <w:proofErr w:type="spellStart"/>
      <w:r w:rsidR="00BC2E7B">
        <w:rPr>
          <w:rFonts w:ascii="Times New Roman" w:eastAsia="Calibri" w:hAnsi="Times New Roman" w:cs="Times New Roman"/>
          <w:sz w:val="30"/>
          <w:szCs w:val="30"/>
        </w:rPr>
        <w:t>Девятеня</w:t>
      </w:r>
      <w:proofErr w:type="spellEnd"/>
      <w:r w:rsidR="00BC2E7B">
        <w:rPr>
          <w:rFonts w:ascii="Times New Roman" w:eastAsia="Calibri" w:hAnsi="Times New Roman" w:cs="Times New Roman"/>
          <w:sz w:val="30"/>
          <w:szCs w:val="30"/>
        </w:rPr>
        <w:t xml:space="preserve"> принять к сведению</w:t>
      </w:r>
      <w:r w:rsidR="00BC2E7B">
        <w:rPr>
          <w:rFonts w:ascii="Times New Roman" w:hAnsi="Times New Roman" w:cs="Times New Roman"/>
          <w:sz w:val="30"/>
          <w:szCs w:val="30"/>
        </w:rPr>
        <w:t>.</w:t>
      </w:r>
    </w:p>
    <w:p w:rsidR="00C93C39" w:rsidRDefault="00D8318F" w:rsidP="00B66AB9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BC2E7B">
        <w:rPr>
          <w:rFonts w:ascii="Times New Roman" w:hAnsi="Times New Roman" w:cs="Times New Roman"/>
          <w:sz w:val="30"/>
          <w:szCs w:val="30"/>
        </w:rPr>
        <w:t xml:space="preserve">Утвердить план </w:t>
      </w:r>
      <w:r w:rsidR="00BC2E7B"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работы межведомственного совета по проблемам инвалидов в Стародорожском районе на 202</w:t>
      </w:r>
      <w:r w:rsidR="00BC2E7B" w:rsidRPr="001D0BB0">
        <w:rPr>
          <w:rFonts w:ascii="Times New Roman" w:eastAsia="Times New Roman" w:hAnsi="Times New Roman" w:cs="Times New Roman"/>
          <w:sz w:val="30"/>
          <w:szCs w:val="30"/>
        </w:rPr>
        <w:t>2</w:t>
      </w:r>
      <w:r w:rsidR="00BC2E7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</w:t>
      </w:r>
      <w:r w:rsidR="00BC2E7B"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 xml:space="preserve"> (приложение в 1 экз. 2 л.) </w:t>
      </w:r>
    </w:p>
    <w:p w:rsidR="00142160" w:rsidRDefault="00142160" w:rsidP="001421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329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8713D1" w:rsidRDefault="00142160" w:rsidP="00402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2160">
        <w:rPr>
          <w:rFonts w:ascii="Times New Roman" w:hAnsi="Times New Roman" w:cs="Times New Roman"/>
          <w:sz w:val="30"/>
          <w:szCs w:val="30"/>
        </w:rPr>
        <w:t>2.</w:t>
      </w:r>
      <w:r w:rsidR="00B66AB9" w:rsidRPr="00D43ACE">
        <w:rPr>
          <w:rFonts w:ascii="Times New Roman" w:eastAsia="Calibri" w:hAnsi="Times New Roman" w:cs="Times New Roman"/>
          <w:sz w:val="30"/>
          <w:szCs w:val="30"/>
        </w:rPr>
        <w:t xml:space="preserve"> Выступление </w:t>
      </w:r>
      <w:r w:rsidR="00C53B13">
        <w:rPr>
          <w:rFonts w:ascii="Times New Roman" w:eastAsia="Calibri" w:hAnsi="Times New Roman" w:cs="Times New Roman"/>
          <w:sz w:val="30"/>
          <w:szCs w:val="30"/>
        </w:rPr>
        <w:t>директора</w:t>
      </w:r>
      <w:r w:rsidR="00B66AB9" w:rsidRPr="00D43AC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3B13">
        <w:rPr>
          <w:rFonts w:ascii="Times New Roman" w:hAnsi="Times New Roman"/>
          <w:sz w:val="30"/>
          <w:szCs w:val="30"/>
        </w:rPr>
        <w:t>ГУО «Центр коррекционно-развивающего обучения и реабилитации инвалидов Стародорожского района»</w:t>
      </w:r>
      <w:r w:rsidR="00F66D7E">
        <w:rPr>
          <w:rFonts w:ascii="Times New Roman" w:hAnsi="Times New Roman"/>
          <w:sz w:val="30"/>
          <w:szCs w:val="30"/>
        </w:rPr>
        <w:t xml:space="preserve"> </w:t>
      </w:r>
      <w:r w:rsidR="00F66D7E" w:rsidRPr="00AD1F42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66D7E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F66D7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F66D7E">
        <w:rPr>
          <w:rFonts w:ascii="Times New Roman" w:hAnsi="Times New Roman" w:cs="Times New Roman"/>
          <w:sz w:val="30"/>
          <w:szCs w:val="30"/>
        </w:rPr>
        <w:t>)</w:t>
      </w:r>
      <w:r w:rsidR="00C53B13">
        <w:rPr>
          <w:rFonts w:ascii="Times New Roman" w:hAnsi="Times New Roman"/>
          <w:sz w:val="30"/>
          <w:szCs w:val="30"/>
        </w:rPr>
        <w:t xml:space="preserve"> Зык С.В. </w:t>
      </w:r>
      <w:r w:rsidR="00ED53B6">
        <w:rPr>
          <w:rFonts w:ascii="Times New Roman" w:eastAsia="Calibri" w:hAnsi="Times New Roman" w:cs="Times New Roman"/>
          <w:sz w:val="30"/>
          <w:szCs w:val="30"/>
        </w:rPr>
        <w:t>«</w:t>
      </w:r>
      <w:r w:rsidR="00ED53B6"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О</w:t>
      </w:r>
      <w:r w:rsidR="00ED53B6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ED53B6"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состоянии работы с инвалидами с тяжелы</w:t>
      </w:r>
      <w:r w:rsidR="0014003D">
        <w:rPr>
          <w:rFonts w:ascii="Times New Roman" w:eastAsia="Times New Roman" w:hAnsi="Times New Roman" w:cs="Times New Roman"/>
          <w:sz w:val="30"/>
          <w:szCs w:val="30"/>
          <w:lang w:val="be-BY"/>
        </w:rPr>
        <w:t>ми и множественными нарушениями</w:t>
      </w:r>
      <w:r w:rsidR="00ED53B6">
        <w:rPr>
          <w:rFonts w:ascii="Times New Roman" w:eastAsia="Calibri" w:hAnsi="Times New Roman" w:cs="Times New Roman"/>
          <w:sz w:val="30"/>
          <w:szCs w:val="30"/>
        </w:rPr>
        <w:t>»</w:t>
      </w:r>
      <w:r w:rsidR="0014003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D1F42" w:rsidRDefault="00AD1F42" w:rsidP="00AD1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1F42">
        <w:rPr>
          <w:rFonts w:ascii="Times New Roman" w:hAnsi="Times New Roman" w:cs="Times New Roman"/>
          <w:sz w:val="30"/>
          <w:szCs w:val="30"/>
        </w:rPr>
        <w:lastRenderedPageBreak/>
        <w:t xml:space="preserve">Выявление детей с особенностями психофизического развития (далее – ОПФР) осуществляется в процессе диагностической деятельности </w:t>
      </w:r>
      <w:proofErr w:type="spellStart"/>
      <w:r w:rsidR="00F66D7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 согласно Инструкции о порядке выявления детей с ОПФР и создания банка данных о них, утвержденного Постановлением Министерства образования Республики Беларусь 05.09.2011 № 253 (в редакции постановления Министерства образования Республики Беларусь 22.12.2020 № 308).</w:t>
      </w:r>
    </w:p>
    <w:p w:rsidR="00380CA7" w:rsidRPr="00BA56F2" w:rsidRDefault="00AD1F42" w:rsidP="00AD1F4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1F42">
        <w:rPr>
          <w:rFonts w:ascii="Times New Roman" w:hAnsi="Times New Roman" w:cs="Times New Roman"/>
          <w:sz w:val="30"/>
          <w:szCs w:val="30"/>
        </w:rPr>
        <w:t xml:space="preserve">В соответствии с п.3 статьи 265 Кодекса Республики Беларусь об Образовании в </w:t>
      </w:r>
      <w:proofErr w:type="spellStart"/>
      <w:r w:rsidR="003A2DED"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 получают образование лица с тяжелыми и (или) множественными физическими и (или) психическими нарушениями (далее – ТМН). По состоянию на 01.01.2021 в 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 обучалось </w:t>
      </w:r>
      <w:r w:rsidRPr="00AD1F42">
        <w:rPr>
          <w:rFonts w:ascii="Times New Roman" w:hAnsi="Times New Roman" w:cs="Times New Roman"/>
          <w:sz w:val="30"/>
          <w:szCs w:val="30"/>
        </w:rPr>
        <w:br/>
        <w:t>17 детей-инвалидов с ТМН, в том числе 5 - по образовательной программе специального образования на уровне дошкольного образования для лиц с интеллектуальной недостаточностью, 12 – по образовательной программе специального образования на уровне общего среднего образования для лиц с интеллектуальной недостаточностью (из них 1 – обучение на дому). Образовательный процесс организуется согласно учебным планам специального образования на</w:t>
      </w:r>
      <w:r w:rsidR="001A2FD7">
        <w:rPr>
          <w:rFonts w:ascii="Times New Roman" w:hAnsi="Times New Roman" w:cs="Times New Roman"/>
          <w:sz w:val="30"/>
          <w:szCs w:val="30"/>
        </w:rPr>
        <w:t xml:space="preserve"> уровне дошкольного образования, </w:t>
      </w:r>
      <w:r w:rsidRPr="00AD1F42">
        <w:rPr>
          <w:rFonts w:ascii="Times New Roman" w:hAnsi="Times New Roman" w:cs="Times New Roman"/>
          <w:sz w:val="30"/>
          <w:szCs w:val="30"/>
        </w:rPr>
        <w:t>на уро</w:t>
      </w:r>
      <w:r w:rsidR="001A2FD7">
        <w:rPr>
          <w:rFonts w:ascii="Times New Roman" w:hAnsi="Times New Roman" w:cs="Times New Roman"/>
          <w:sz w:val="30"/>
          <w:szCs w:val="30"/>
        </w:rPr>
        <w:t xml:space="preserve">вне </w:t>
      </w:r>
      <w:r w:rsidR="001A2FD7" w:rsidRPr="00BA56F2">
        <w:rPr>
          <w:rFonts w:ascii="Times New Roman" w:hAnsi="Times New Roman" w:cs="Times New Roman"/>
          <w:sz w:val="30"/>
          <w:szCs w:val="30"/>
        </w:rPr>
        <w:t>общего среднего образования.</w:t>
      </w:r>
    </w:p>
    <w:p w:rsidR="00E32878" w:rsidRDefault="00AD1F42" w:rsidP="00E3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F42">
        <w:rPr>
          <w:rFonts w:ascii="Times New Roman" w:hAnsi="Times New Roman" w:cs="Times New Roman"/>
          <w:sz w:val="30"/>
          <w:szCs w:val="30"/>
        </w:rPr>
        <w:t xml:space="preserve">В 2020/2021 учебном году для </w:t>
      </w:r>
      <w:r w:rsidRPr="00AD1F42">
        <w:rPr>
          <w:rFonts w:ascii="Times New Roman" w:hAnsi="Times New Roman" w:cs="Times New Roman"/>
          <w:b/>
          <w:sz w:val="30"/>
          <w:szCs w:val="30"/>
        </w:rPr>
        <w:t xml:space="preserve">7 </w:t>
      </w:r>
      <w:r w:rsidR="00CC48CF">
        <w:rPr>
          <w:rFonts w:ascii="Times New Roman" w:hAnsi="Times New Roman" w:cs="Times New Roman"/>
          <w:sz w:val="30"/>
          <w:szCs w:val="30"/>
        </w:rPr>
        <w:t xml:space="preserve">обучающихся </w:t>
      </w:r>
      <w:proofErr w:type="spellStart"/>
      <w:r w:rsidR="00CC48CF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 был организован ежедневный подвоз транспортным средством государственного учреждения «Стародорожский районный центр по обеспечению деятельности бюджетных организаций», которое об</w:t>
      </w:r>
      <w:r w:rsidR="001A2FD7">
        <w:rPr>
          <w:rFonts w:ascii="Times New Roman" w:hAnsi="Times New Roman" w:cs="Times New Roman"/>
          <w:sz w:val="30"/>
          <w:szCs w:val="30"/>
        </w:rPr>
        <w:t>орудовано ремнями безопасности</w:t>
      </w:r>
      <w:r w:rsidRPr="00AD1F42">
        <w:rPr>
          <w:rFonts w:ascii="Times New Roman" w:hAnsi="Times New Roman" w:cs="Times New Roman"/>
          <w:sz w:val="30"/>
          <w:szCs w:val="30"/>
        </w:rPr>
        <w:t xml:space="preserve">. В 2021/2022 учебном году подвоз организован для 6 обучающихся. Родители ознакомлены с графиком подвоза детей. Сопровождение осуществляется педагогическими работниками центра в соответствии с приказом </w:t>
      </w:r>
      <w:r w:rsidR="00E32878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proofErr w:type="spellStart"/>
      <w:r w:rsidR="00E32878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E32878">
        <w:rPr>
          <w:rFonts w:ascii="Times New Roman" w:hAnsi="Times New Roman" w:cs="Times New Roman"/>
          <w:sz w:val="30"/>
          <w:szCs w:val="30"/>
        </w:rPr>
        <w:t>.</w:t>
      </w:r>
    </w:p>
    <w:p w:rsidR="00AD1F42" w:rsidRDefault="00AD1F42" w:rsidP="00AD1F42">
      <w:pPr>
        <w:spacing w:after="0" w:line="240" w:lineRule="auto"/>
        <w:ind w:right="-1" w:firstLine="709"/>
        <w:jc w:val="both"/>
        <w:textAlignment w:val="baseline"/>
        <w:outlineLvl w:val="0"/>
        <w:rPr>
          <w:rFonts w:ascii="Times New Roman" w:hAnsi="Times New Roman" w:cs="Times New Roman"/>
          <w:sz w:val="30"/>
          <w:szCs w:val="30"/>
        </w:rPr>
      </w:pPr>
      <w:r w:rsidRPr="00AD1F42">
        <w:rPr>
          <w:rFonts w:ascii="Times New Roman" w:hAnsi="Times New Roman" w:cs="Times New Roman"/>
          <w:sz w:val="30"/>
          <w:szCs w:val="30"/>
        </w:rPr>
        <w:t>В 2020/2021 учебном году</w:t>
      </w:r>
      <w:r w:rsidR="00BC7E3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BC7E3C"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 5 детям-инвалидам оказывалась ранняя комплексная помощь, в 2021/2022 – 3 детям-инвалидам. За указанные периоды на основании информации, полученной из учреждения здравоохранения «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Стародорожская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 центральная районн</w:t>
      </w:r>
      <w:r w:rsidR="00E32878">
        <w:rPr>
          <w:rFonts w:ascii="Times New Roman" w:hAnsi="Times New Roman" w:cs="Times New Roman"/>
          <w:sz w:val="30"/>
          <w:szCs w:val="30"/>
        </w:rPr>
        <w:t>ая больница» (далее – ЦРБ) и  ТЦСОН</w:t>
      </w:r>
      <w:r w:rsidRPr="00AD1F42">
        <w:rPr>
          <w:rFonts w:ascii="Times New Roman" w:hAnsi="Times New Roman" w:cs="Times New Roman"/>
          <w:sz w:val="30"/>
          <w:szCs w:val="30"/>
        </w:rPr>
        <w:t xml:space="preserve"> выявлено 2 несовершеннолетних с инвалидностью (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Адоманис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 М.А., 2019 года рождения; 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Кудласевич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 А.А., 2020 года рождения), нуждающихся в оказании ранней комплексной помощи. Один несовершеннолетний дошкольного возраста (Новикова А.А., 2016 года рождения) выявлен в результате повторного обследования на психолого-медико-педагогической комиссии и с 01.09.2021 девочка зачислена в специальную группу 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>.</w:t>
      </w:r>
    </w:p>
    <w:p w:rsidR="00E32878" w:rsidRPr="00E32878" w:rsidRDefault="00AD1F42" w:rsidP="00E3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F42">
        <w:rPr>
          <w:rFonts w:ascii="Times New Roman" w:hAnsi="Times New Roman" w:cs="Times New Roman"/>
          <w:sz w:val="30"/>
          <w:szCs w:val="30"/>
        </w:rPr>
        <w:t xml:space="preserve">В рамках осуществления информационно-просветительской деятельности с целью формирования позитивного общественного мнения и толерантного отношения к лицам с особенностями психофизического развития традиционно проводится ряд мероприятий, как в рамках 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D1F42">
        <w:rPr>
          <w:rFonts w:ascii="Times New Roman" w:hAnsi="Times New Roman" w:cs="Times New Roman"/>
          <w:sz w:val="30"/>
          <w:szCs w:val="30"/>
        </w:rPr>
        <w:t xml:space="preserve">, </w:t>
      </w:r>
      <w:r w:rsidRPr="00AD1F42">
        <w:rPr>
          <w:rFonts w:ascii="Times New Roman" w:hAnsi="Times New Roman" w:cs="Times New Roman"/>
          <w:sz w:val="30"/>
          <w:szCs w:val="30"/>
        </w:rPr>
        <w:lastRenderedPageBreak/>
        <w:t xml:space="preserve">так и с участием учреждений образования Стародорожского района, организатором которых является педагог социальный 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4855AF">
        <w:rPr>
          <w:rFonts w:ascii="Times New Roman" w:hAnsi="Times New Roman" w:cs="Times New Roman"/>
          <w:sz w:val="30"/>
          <w:szCs w:val="30"/>
        </w:rPr>
        <w:t>.</w:t>
      </w:r>
    </w:p>
    <w:p w:rsidR="004855AF" w:rsidRDefault="00E32878" w:rsidP="004855AF">
      <w:pPr>
        <w:spacing w:after="0" w:line="240" w:lineRule="auto"/>
        <w:ind w:right="153" w:firstLine="60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55AF">
        <w:rPr>
          <w:rFonts w:ascii="Times New Roman" w:eastAsia="Times New Roman" w:hAnsi="Times New Roman" w:cs="Times New Roman"/>
          <w:sz w:val="30"/>
          <w:szCs w:val="30"/>
        </w:rPr>
        <w:t xml:space="preserve">Педагогом-психологом </w:t>
      </w:r>
      <w:proofErr w:type="spellStart"/>
      <w:r w:rsidRPr="004855AF">
        <w:rPr>
          <w:rFonts w:ascii="Times New Roman" w:eastAsia="Times New Roman" w:hAnsi="Times New Roman" w:cs="Times New Roman"/>
          <w:sz w:val="30"/>
          <w:szCs w:val="30"/>
        </w:rPr>
        <w:t>ЦКРОиР</w:t>
      </w:r>
      <w:proofErr w:type="spellEnd"/>
      <w:r w:rsidRPr="004855AF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осуществляется психолого-педагогическое сопровождение обучающихся, на основании полученных письменных разрешени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й законных представителей детей. </w:t>
      </w:r>
      <w:r w:rsidR="004855AF" w:rsidRPr="004855AF">
        <w:rPr>
          <w:rFonts w:ascii="Times New Roman" w:eastAsia="Times New Roman" w:hAnsi="Times New Roman" w:cs="Times New Roman"/>
          <w:sz w:val="30"/>
          <w:szCs w:val="30"/>
        </w:rPr>
        <w:t>На основании исследований были разработаны рекомендации для родителей, проведены индивидуальные беседы и консультации (58 индивидуальных консультаций).</w:t>
      </w:r>
    </w:p>
    <w:p w:rsidR="004855AF" w:rsidRPr="004855AF" w:rsidRDefault="004855AF" w:rsidP="0048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5AF">
        <w:rPr>
          <w:rFonts w:ascii="Times New Roman" w:hAnsi="Times New Roman" w:cs="Times New Roman"/>
          <w:sz w:val="30"/>
          <w:szCs w:val="30"/>
        </w:rPr>
        <w:t xml:space="preserve">Ежегодно по заявлениям законных представителей учащихся </w:t>
      </w:r>
      <w:proofErr w:type="spellStart"/>
      <w:r w:rsidRPr="004855AF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4855AF">
        <w:rPr>
          <w:rFonts w:ascii="Times New Roman" w:hAnsi="Times New Roman" w:cs="Times New Roman"/>
          <w:sz w:val="30"/>
          <w:szCs w:val="30"/>
        </w:rPr>
        <w:t xml:space="preserve"> организовывается оздоровление детей с инвалидностью в оздоровительном лагере с дневным пребыванием в летний период. Обеспечена стопроцентная потребность в оздоровлении.</w:t>
      </w:r>
    </w:p>
    <w:p w:rsidR="001A2FD7" w:rsidRPr="001A2FD7" w:rsidRDefault="001A2FD7" w:rsidP="001A2F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2FD7">
        <w:rPr>
          <w:rFonts w:ascii="Times New Roman" w:eastAsia="Calibri" w:hAnsi="Times New Roman" w:cs="Calibri"/>
          <w:sz w:val="30"/>
          <w:szCs w:val="30"/>
        </w:rPr>
        <w:t xml:space="preserve">Специалисты </w:t>
      </w:r>
      <w:proofErr w:type="spellStart"/>
      <w:r w:rsidRPr="001A2FD7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Calibri"/>
          <w:sz w:val="30"/>
          <w:szCs w:val="30"/>
        </w:rPr>
        <w:t xml:space="preserve"> </w:t>
      </w:r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осуществляют деятельность </w:t>
      </w:r>
      <w:r w:rsidRPr="001A2FD7">
        <w:rPr>
          <w:rFonts w:ascii="Times New Roman" w:eastAsia="Calibri" w:hAnsi="Times New Roman" w:cs="Calibri"/>
          <w:sz w:val="30"/>
          <w:szCs w:val="30"/>
        </w:rPr>
        <w:t xml:space="preserve">по организации процесса перехода выпускников </w:t>
      </w:r>
      <w:proofErr w:type="spellStart"/>
      <w:r w:rsidRPr="001A2FD7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Calibri"/>
          <w:sz w:val="30"/>
          <w:szCs w:val="30"/>
        </w:rPr>
        <w:t xml:space="preserve"> в отделение обеспечения дневного пребывания для инвалидов </w:t>
      </w:r>
      <w:r w:rsidR="00625AD3">
        <w:rPr>
          <w:rFonts w:ascii="Times New Roman" w:eastAsia="Calibri" w:hAnsi="Times New Roman" w:cs="Calibri"/>
          <w:sz w:val="30"/>
          <w:szCs w:val="30"/>
        </w:rPr>
        <w:t>ГУ</w:t>
      </w:r>
      <w:r w:rsidRPr="001A2FD7">
        <w:rPr>
          <w:rFonts w:ascii="Times New Roman" w:eastAsia="Calibri" w:hAnsi="Times New Roman" w:cs="Calibri"/>
          <w:sz w:val="30"/>
          <w:szCs w:val="30"/>
        </w:rPr>
        <w:t xml:space="preserve"> «</w:t>
      </w:r>
      <w:r w:rsidR="00625AD3">
        <w:rPr>
          <w:rFonts w:ascii="Times New Roman" w:eastAsia="Calibri" w:hAnsi="Times New Roman" w:cs="Calibri"/>
          <w:sz w:val="30"/>
          <w:szCs w:val="30"/>
        </w:rPr>
        <w:t>ТЦСОН</w:t>
      </w:r>
      <w:r w:rsidRPr="001A2FD7">
        <w:rPr>
          <w:rFonts w:ascii="Times New Roman" w:eastAsia="Calibri" w:hAnsi="Times New Roman" w:cs="Calibri"/>
          <w:sz w:val="30"/>
          <w:szCs w:val="30"/>
        </w:rPr>
        <w:t xml:space="preserve">» (далее – ООДП для </w:t>
      </w:r>
      <w:proofErr w:type="gramStart"/>
      <w:r w:rsidRPr="001A2FD7">
        <w:rPr>
          <w:rFonts w:ascii="Times New Roman" w:eastAsia="Calibri" w:hAnsi="Times New Roman" w:cs="Calibri"/>
          <w:sz w:val="30"/>
          <w:szCs w:val="30"/>
        </w:rPr>
        <w:t>И</w:t>
      </w:r>
      <w:proofErr w:type="gramEnd"/>
      <w:r w:rsidRPr="001A2FD7">
        <w:rPr>
          <w:rFonts w:ascii="Times New Roman" w:eastAsia="Calibri" w:hAnsi="Times New Roman" w:cs="Calibri"/>
          <w:sz w:val="30"/>
          <w:szCs w:val="30"/>
        </w:rPr>
        <w:t xml:space="preserve">) в </w:t>
      </w:r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соответствии с Методическими рекомендациями по организации процесса перехода </w:t>
      </w:r>
      <w:r w:rsidRPr="009A72C6">
        <w:rPr>
          <w:rFonts w:ascii="Times New Roman" w:eastAsia="Calibri" w:hAnsi="Times New Roman" w:cs="Times New Roman"/>
          <w:sz w:val="30"/>
          <w:szCs w:val="30"/>
        </w:rPr>
        <w:t xml:space="preserve">выпускников </w:t>
      </w:r>
      <w:proofErr w:type="spellStart"/>
      <w:r w:rsidR="008156D5" w:rsidRPr="009A72C6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="008156D5" w:rsidRPr="009A72C6">
        <w:rPr>
          <w:rFonts w:ascii="Times New Roman" w:eastAsia="Calibri" w:hAnsi="Times New Roman" w:cs="Calibri"/>
          <w:sz w:val="30"/>
          <w:szCs w:val="30"/>
        </w:rPr>
        <w:t xml:space="preserve"> </w:t>
      </w:r>
      <w:r w:rsidRPr="009A72C6">
        <w:rPr>
          <w:rFonts w:ascii="Times New Roman" w:eastAsia="Calibri" w:hAnsi="Times New Roman" w:cs="Calibri"/>
          <w:sz w:val="30"/>
          <w:szCs w:val="30"/>
        </w:rPr>
        <w:t>в </w:t>
      </w:r>
      <w:r w:rsidR="008156D5" w:rsidRPr="009A72C6">
        <w:rPr>
          <w:rFonts w:ascii="Times New Roman" w:eastAsia="Calibri" w:hAnsi="Times New Roman" w:cs="Calibri"/>
          <w:sz w:val="30"/>
          <w:szCs w:val="30"/>
        </w:rPr>
        <w:t>ТЦСОН</w:t>
      </w:r>
      <w:r w:rsidRPr="009A72C6">
        <w:rPr>
          <w:rFonts w:ascii="Times New Roman" w:eastAsia="Calibri" w:hAnsi="Times New Roman" w:cs="Calibri"/>
          <w:sz w:val="30"/>
          <w:szCs w:val="30"/>
        </w:rPr>
        <w:t>, утвержденными заместителем Министра образования Республики Беларусь и заместителем Министра</w:t>
      </w:r>
      <w:r w:rsidRPr="001A2FD7">
        <w:rPr>
          <w:rFonts w:ascii="Times New Roman" w:eastAsia="Calibri" w:hAnsi="Times New Roman" w:cs="Calibri"/>
          <w:sz w:val="30"/>
          <w:szCs w:val="30"/>
        </w:rPr>
        <w:t xml:space="preserve"> труда и социальной защиты Республики Беларусь 29.10.2013 (далее – методические рекомендации)</w:t>
      </w:r>
      <w:r w:rsidRPr="001A2FD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A2FD7" w:rsidRPr="001A2FD7" w:rsidRDefault="001A2FD7" w:rsidP="001A2F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2FD7">
        <w:rPr>
          <w:rFonts w:ascii="Times New Roman" w:eastAsia="Calibri" w:hAnsi="Times New Roman" w:cs="Calibri"/>
          <w:sz w:val="30"/>
          <w:szCs w:val="30"/>
        </w:rPr>
        <w:t xml:space="preserve">Ежегодно на начало календарного года совместно разрабатывается Программа по обеспечению преемственности перехода и организации дальнейшей деятельности выпускников </w:t>
      </w:r>
      <w:proofErr w:type="spellStart"/>
      <w:r w:rsidR="00193553" w:rsidRPr="001A2FD7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Calibri"/>
          <w:sz w:val="30"/>
          <w:szCs w:val="30"/>
        </w:rPr>
        <w:t xml:space="preserve"> в </w:t>
      </w:r>
      <w:r w:rsidR="00193553">
        <w:rPr>
          <w:rFonts w:ascii="Times New Roman" w:eastAsia="Calibri" w:hAnsi="Times New Roman" w:cs="Calibri"/>
          <w:sz w:val="30"/>
          <w:szCs w:val="30"/>
        </w:rPr>
        <w:t>ТЦСОН</w:t>
      </w:r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. Данные документы утверждены руководителями ТЦСОН и </w:t>
      </w:r>
      <w:proofErr w:type="spellStart"/>
      <w:r w:rsidRPr="001A2FD7">
        <w:rPr>
          <w:rFonts w:ascii="Times New Roman" w:eastAsia="Calibri" w:hAnsi="Times New Roman" w:cs="Times New Roman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 (30.12.2019, 30.12.2020, 30.12.2021).</w:t>
      </w:r>
    </w:p>
    <w:p w:rsidR="001A2FD7" w:rsidRPr="001A2FD7" w:rsidRDefault="001A2FD7" w:rsidP="001A2F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В 2021 году осуществлялся заключительный этап сопровождения в отношении </w:t>
      </w:r>
      <w:proofErr w:type="spellStart"/>
      <w:r w:rsidRPr="001A2FD7">
        <w:rPr>
          <w:rFonts w:ascii="Times New Roman" w:eastAsia="Calibri" w:hAnsi="Times New Roman" w:cs="Times New Roman"/>
          <w:sz w:val="30"/>
          <w:szCs w:val="30"/>
        </w:rPr>
        <w:t>Срека</w:t>
      </w:r>
      <w:proofErr w:type="spellEnd"/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 А.В., 2003 года рождения и основной этап организации процесса перехода в отношении Мерной М.О., 2004 года рождения. С октября 2021 начат подготовительный этап в отношении двух выпускников 2022 года (</w:t>
      </w:r>
      <w:proofErr w:type="spellStart"/>
      <w:r w:rsidRPr="001A2FD7">
        <w:rPr>
          <w:rFonts w:ascii="Times New Roman" w:eastAsia="Calibri" w:hAnsi="Times New Roman" w:cs="Times New Roman"/>
          <w:sz w:val="30"/>
          <w:szCs w:val="30"/>
        </w:rPr>
        <w:t>Чечуха</w:t>
      </w:r>
      <w:proofErr w:type="spellEnd"/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 К.В., 2005 года рождения; </w:t>
      </w:r>
      <w:proofErr w:type="spellStart"/>
      <w:r w:rsidRPr="001A2FD7">
        <w:rPr>
          <w:rFonts w:ascii="Times New Roman" w:eastAsia="Calibri" w:hAnsi="Times New Roman" w:cs="Times New Roman"/>
          <w:sz w:val="30"/>
          <w:szCs w:val="30"/>
        </w:rPr>
        <w:t>Раковец</w:t>
      </w:r>
      <w:proofErr w:type="spellEnd"/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 Д.А., 2006 года рождения). Приказами директора </w:t>
      </w:r>
      <w:proofErr w:type="spellStart"/>
      <w:r w:rsidRPr="001A2FD7">
        <w:rPr>
          <w:rFonts w:ascii="Times New Roman" w:eastAsia="Calibri" w:hAnsi="Times New Roman" w:cs="Times New Roman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Times New Roman"/>
          <w:sz w:val="30"/>
          <w:szCs w:val="30"/>
        </w:rPr>
        <w:t xml:space="preserve"> от 02.10.2019 № 69а, от 02.10.2020 № 71а, от 04.10.2021 № 73 возложены обязанности по организации процесса перехода выпускников </w:t>
      </w:r>
      <w:proofErr w:type="spellStart"/>
      <w:r w:rsidR="000D551A" w:rsidRPr="009A72C6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="000D551A" w:rsidRPr="009A72C6">
        <w:rPr>
          <w:rFonts w:ascii="Times New Roman" w:eastAsia="Calibri" w:hAnsi="Times New Roman" w:cs="Calibri"/>
          <w:sz w:val="30"/>
          <w:szCs w:val="30"/>
        </w:rPr>
        <w:t xml:space="preserve"> в </w:t>
      </w:r>
      <w:r w:rsidR="000D551A">
        <w:rPr>
          <w:rFonts w:ascii="Times New Roman" w:eastAsia="Calibri" w:hAnsi="Times New Roman" w:cs="Calibri"/>
          <w:sz w:val="30"/>
          <w:szCs w:val="30"/>
        </w:rPr>
        <w:t>ТЦСОН</w:t>
      </w:r>
      <w:r w:rsidR="000D551A" w:rsidRPr="001A2F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A2FD7">
        <w:rPr>
          <w:rFonts w:ascii="Times New Roman" w:eastAsia="Calibri" w:hAnsi="Times New Roman" w:cs="Times New Roman"/>
          <w:sz w:val="30"/>
          <w:szCs w:val="30"/>
        </w:rPr>
        <w:t>на специалиста учреждения.</w:t>
      </w:r>
    </w:p>
    <w:p w:rsidR="001A2FD7" w:rsidRPr="001A2FD7" w:rsidRDefault="001A2FD7" w:rsidP="001A2FD7">
      <w:pPr>
        <w:tabs>
          <w:tab w:val="left" w:pos="720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Calibri"/>
          <w:color w:val="17365D" w:themeColor="text2" w:themeShade="BF"/>
          <w:sz w:val="30"/>
          <w:szCs w:val="30"/>
        </w:rPr>
      </w:pPr>
      <w:r w:rsidRPr="001A2FD7">
        <w:rPr>
          <w:rFonts w:ascii="Times New Roman" w:eastAsia="Calibri" w:hAnsi="Times New Roman" w:cs="Calibri"/>
          <w:sz w:val="30"/>
          <w:szCs w:val="30"/>
        </w:rPr>
        <w:t>Осуществляется ра</w:t>
      </w:r>
      <w:r w:rsidRPr="001A2FD7">
        <w:rPr>
          <w:rFonts w:ascii="Times New Roman" w:eastAsia="Calibri" w:hAnsi="Times New Roman" w:cs="Calibri"/>
          <w:spacing w:val="-1"/>
          <w:sz w:val="30"/>
          <w:szCs w:val="30"/>
        </w:rPr>
        <w:t>з</w:t>
      </w:r>
      <w:r w:rsidRPr="001A2FD7">
        <w:rPr>
          <w:rFonts w:ascii="Times New Roman" w:eastAsia="Calibri" w:hAnsi="Times New Roman" w:cs="Calibri"/>
          <w:sz w:val="30"/>
          <w:szCs w:val="30"/>
        </w:rPr>
        <w:t>ра</w:t>
      </w:r>
      <w:r w:rsidRPr="001A2FD7">
        <w:rPr>
          <w:rFonts w:ascii="Times New Roman" w:eastAsia="Calibri" w:hAnsi="Times New Roman" w:cs="Calibri"/>
          <w:spacing w:val="-3"/>
          <w:sz w:val="30"/>
          <w:szCs w:val="30"/>
        </w:rPr>
        <w:t>б</w:t>
      </w:r>
      <w:r w:rsidRPr="001A2FD7">
        <w:rPr>
          <w:rFonts w:ascii="Times New Roman" w:eastAsia="Calibri" w:hAnsi="Times New Roman" w:cs="Calibri"/>
          <w:sz w:val="30"/>
          <w:szCs w:val="30"/>
        </w:rPr>
        <w:t>о</w:t>
      </w:r>
      <w:r w:rsidRPr="001A2FD7">
        <w:rPr>
          <w:rFonts w:ascii="Times New Roman" w:eastAsia="Calibri" w:hAnsi="Times New Roman" w:cs="Calibri"/>
          <w:spacing w:val="1"/>
          <w:sz w:val="30"/>
          <w:szCs w:val="30"/>
        </w:rPr>
        <w:t>т</w:t>
      </w:r>
      <w:r w:rsidRPr="001A2FD7">
        <w:rPr>
          <w:rFonts w:ascii="Times New Roman" w:eastAsia="Calibri" w:hAnsi="Times New Roman" w:cs="Calibri"/>
          <w:spacing w:val="-1"/>
          <w:sz w:val="30"/>
          <w:szCs w:val="30"/>
        </w:rPr>
        <w:t>к</w:t>
      </w:r>
      <w:r w:rsidRPr="001A2FD7">
        <w:rPr>
          <w:rFonts w:ascii="Times New Roman" w:eastAsia="Calibri" w:hAnsi="Times New Roman" w:cs="Calibri"/>
          <w:sz w:val="30"/>
          <w:szCs w:val="30"/>
        </w:rPr>
        <w:t>а и распрос</w:t>
      </w:r>
      <w:r w:rsidRPr="001A2FD7">
        <w:rPr>
          <w:rFonts w:ascii="Times New Roman" w:eastAsia="Calibri" w:hAnsi="Times New Roman" w:cs="Calibri"/>
          <w:spacing w:val="1"/>
          <w:sz w:val="30"/>
          <w:szCs w:val="30"/>
        </w:rPr>
        <w:t>т</w:t>
      </w:r>
      <w:r w:rsidRPr="001A2FD7">
        <w:rPr>
          <w:rFonts w:ascii="Times New Roman" w:eastAsia="Calibri" w:hAnsi="Times New Roman" w:cs="Calibri"/>
          <w:sz w:val="30"/>
          <w:szCs w:val="30"/>
        </w:rPr>
        <w:t>ранение информационно-просве</w:t>
      </w:r>
      <w:r w:rsidRPr="001A2FD7">
        <w:rPr>
          <w:rFonts w:ascii="Times New Roman" w:eastAsia="Calibri" w:hAnsi="Times New Roman" w:cs="Calibri"/>
          <w:spacing w:val="2"/>
          <w:sz w:val="30"/>
          <w:szCs w:val="30"/>
        </w:rPr>
        <w:t>т</w:t>
      </w:r>
      <w:r w:rsidRPr="001A2FD7">
        <w:rPr>
          <w:rFonts w:ascii="Times New Roman" w:eastAsia="Calibri" w:hAnsi="Times New Roman" w:cs="Calibri"/>
          <w:sz w:val="30"/>
          <w:szCs w:val="30"/>
        </w:rPr>
        <w:t>и</w:t>
      </w:r>
      <w:r w:rsidRPr="001A2FD7">
        <w:rPr>
          <w:rFonts w:ascii="Times New Roman" w:eastAsia="Calibri" w:hAnsi="Times New Roman" w:cs="Calibri"/>
          <w:spacing w:val="1"/>
          <w:sz w:val="30"/>
          <w:szCs w:val="30"/>
        </w:rPr>
        <w:t>т</w:t>
      </w:r>
      <w:r w:rsidRPr="001A2FD7">
        <w:rPr>
          <w:rFonts w:ascii="Times New Roman" w:eastAsia="Calibri" w:hAnsi="Times New Roman" w:cs="Calibri"/>
          <w:sz w:val="30"/>
          <w:szCs w:val="30"/>
        </w:rPr>
        <w:t>ел</w:t>
      </w:r>
      <w:r w:rsidRPr="001A2FD7">
        <w:rPr>
          <w:rFonts w:ascii="Times New Roman" w:eastAsia="Calibri" w:hAnsi="Times New Roman" w:cs="Calibri"/>
          <w:spacing w:val="1"/>
          <w:sz w:val="30"/>
          <w:szCs w:val="30"/>
        </w:rPr>
        <w:t>ь</w:t>
      </w:r>
      <w:r w:rsidRPr="001A2FD7">
        <w:rPr>
          <w:rFonts w:ascii="Times New Roman" w:eastAsia="Calibri" w:hAnsi="Times New Roman" w:cs="Calibri"/>
          <w:sz w:val="30"/>
          <w:szCs w:val="30"/>
        </w:rPr>
        <w:t>ских материало</w:t>
      </w:r>
      <w:r w:rsidRPr="001A2FD7">
        <w:rPr>
          <w:rFonts w:ascii="Times New Roman" w:eastAsia="Calibri" w:hAnsi="Times New Roman" w:cs="Calibri"/>
          <w:spacing w:val="-1"/>
          <w:sz w:val="30"/>
          <w:szCs w:val="30"/>
        </w:rPr>
        <w:t>в</w:t>
      </w:r>
      <w:r w:rsidRPr="001A2FD7">
        <w:rPr>
          <w:rFonts w:ascii="Times New Roman" w:eastAsia="Calibri" w:hAnsi="Times New Roman" w:cs="Calibri"/>
          <w:sz w:val="30"/>
          <w:szCs w:val="30"/>
        </w:rPr>
        <w:t xml:space="preserve"> о </w:t>
      </w:r>
      <w:r w:rsidRPr="001A2FD7">
        <w:rPr>
          <w:rFonts w:ascii="Times New Roman" w:eastAsia="Calibri" w:hAnsi="Times New Roman" w:cs="Calibri"/>
          <w:spacing w:val="-2"/>
          <w:sz w:val="30"/>
          <w:szCs w:val="30"/>
        </w:rPr>
        <w:t>д</w:t>
      </w:r>
      <w:r w:rsidRPr="001A2FD7">
        <w:rPr>
          <w:rFonts w:ascii="Times New Roman" w:eastAsia="Calibri" w:hAnsi="Times New Roman" w:cs="Calibri"/>
          <w:sz w:val="30"/>
          <w:szCs w:val="30"/>
        </w:rPr>
        <w:t>ея</w:t>
      </w:r>
      <w:r w:rsidRPr="001A2FD7">
        <w:rPr>
          <w:rFonts w:ascii="Times New Roman" w:eastAsia="Calibri" w:hAnsi="Times New Roman" w:cs="Calibri"/>
          <w:spacing w:val="2"/>
          <w:sz w:val="30"/>
          <w:szCs w:val="30"/>
        </w:rPr>
        <w:t>т</w:t>
      </w:r>
      <w:r w:rsidRPr="001A2FD7">
        <w:rPr>
          <w:rFonts w:ascii="Times New Roman" w:eastAsia="Calibri" w:hAnsi="Times New Roman" w:cs="Calibri"/>
          <w:sz w:val="30"/>
          <w:szCs w:val="30"/>
        </w:rPr>
        <w:t>ель</w:t>
      </w:r>
      <w:r w:rsidRPr="001A2FD7">
        <w:rPr>
          <w:rFonts w:ascii="Times New Roman" w:eastAsia="Calibri" w:hAnsi="Times New Roman" w:cs="Calibri"/>
          <w:spacing w:val="1"/>
          <w:sz w:val="30"/>
          <w:szCs w:val="30"/>
        </w:rPr>
        <w:t>н</w:t>
      </w:r>
      <w:r w:rsidRPr="001A2FD7">
        <w:rPr>
          <w:rFonts w:ascii="Times New Roman" w:eastAsia="Calibri" w:hAnsi="Times New Roman" w:cs="Calibri"/>
          <w:sz w:val="30"/>
          <w:szCs w:val="30"/>
        </w:rPr>
        <w:t>ос</w:t>
      </w:r>
      <w:r w:rsidRPr="001A2FD7">
        <w:rPr>
          <w:rFonts w:ascii="Times New Roman" w:eastAsia="Calibri" w:hAnsi="Times New Roman" w:cs="Calibri"/>
          <w:spacing w:val="1"/>
          <w:sz w:val="30"/>
          <w:szCs w:val="30"/>
        </w:rPr>
        <w:t>т</w:t>
      </w:r>
      <w:r w:rsidRPr="001A2FD7">
        <w:rPr>
          <w:rFonts w:ascii="Times New Roman" w:eastAsia="Calibri" w:hAnsi="Times New Roman" w:cs="Calibri"/>
          <w:sz w:val="30"/>
          <w:szCs w:val="30"/>
        </w:rPr>
        <w:t xml:space="preserve">и </w:t>
      </w:r>
      <w:proofErr w:type="spellStart"/>
      <w:r w:rsidRPr="001A2FD7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Calibri"/>
          <w:sz w:val="30"/>
          <w:szCs w:val="30"/>
        </w:rPr>
        <w:t xml:space="preserve"> и ТЦСОН (законным представителям обучающихся </w:t>
      </w:r>
      <w:proofErr w:type="spellStart"/>
      <w:r w:rsidRPr="001A2FD7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Calibri"/>
          <w:sz w:val="30"/>
          <w:szCs w:val="30"/>
        </w:rPr>
        <w:t xml:space="preserve"> были предоставлены буклеты «О правах семей, воспитывающих ребенка-инвалида», материалы об обеспечении безопасных условий для несовершеннолетних и т.д.). Аналогичная информация размещена на интернет-сайте </w:t>
      </w:r>
      <w:proofErr w:type="spellStart"/>
      <w:r w:rsidRPr="001A2FD7">
        <w:rPr>
          <w:rFonts w:ascii="Times New Roman" w:eastAsia="Calibri" w:hAnsi="Times New Roman" w:cs="Calibri"/>
          <w:sz w:val="30"/>
          <w:szCs w:val="30"/>
        </w:rPr>
        <w:t>ЦКРОиР</w:t>
      </w:r>
      <w:proofErr w:type="spellEnd"/>
      <w:r w:rsidRPr="001A2FD7">
        <w:rPr>
          <w:rFonts w:ascii="Times New Roman" w:eastAsia="Calibri" w:hAnsi="Times New Roman" w:cs="Calibri"/>
          <w:sz w:val="30"/>
          <w:szCs w:val="30"/>
        </w:rPr>
        <w:t>.</w:t>
      </w:r>
      <w:r w:rsidRPr="001A2FD7">
        <w:rPr>
          <w:rFonts w:ascii="Times New Roman" w:eastAsia="Calibri" w:hAnsi="Times New Roman" w:cs="Calibri"/>
          <w:color w:val="17365D" w:themeColor="text2" w:themeShade="BF"/>
          <w:sz w:val="30"/>
          <w:szCs w:val="30"/>
        </w:rPr>
        <w:t xml:space="preserve"> </w:t>
      </w:r>
    </w:p>
    <w:p w:rsidR="001A2FD7" w:rsidRDefault="001A2FD7" w:rsidP="001A2FD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2FD7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1A2FD7">
        <w:rPr>
          <w:rFonts w:ascii="Times New Roman" w:eastAsia="Times New Roman" w:hAnsi="Times New Roman" w:cs="Times New Roman"/>
          <w:sz w:val="30"/>
          <w:szCs w:val="30"/>
        </w:rPr>
        <w:t xml:space="preserve">организация работы с детьми-инвалидами с тяжелыми и (или) множественными нарушениями и их семьями </w:t>
      </w:r>
      <w:r w:rsidRPr="001A2FD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осуществляется специалистами </w:t>
      </w:r>
      <w:proofErr w:type="spellStart"/>
      <w:r w:rsidRPr="001A2FD7">
        <w:rPr>
          <w:rFonts w:ascii="Times New Roman" w:eastAsia="Times New Roman" w:hAnsi="Times New Roman" w:cs="Times New Roman"/>
          <w:sz w:val="30"/>
          <w:szCs w:val="30"/>
        </w:rPr>
        <w:t>ЦКРОиР</w:t>
      </w:r>
      <w:proofErr w:type="spellEnd"/>
      <w:r w:rsidRPr="001A2FD7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 действующими нормативными правовыми документами. </w:t>
      </w:r>
    </w:p>
    <w:p w:rsidR="003C3B84" w:rsidRDefault="003C3B84" w:rsidP="001A2FD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C3B84" w:rsidRPr="008878CC" w:rsidRDefault="003C3B84" w:rsidP="003C3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878CC">
        <w:rPr>
          <w:rFonts w:ascii="Times New Roman" w:hAnsi="Times New Roman" w:cs="Times New Roman"/>
          <w:b/>
          <w:sz w:val="30"/>
          <w:szCs w:val="30"/>
        </w:rPr>
        <w:t>РЕШИЛИ:</w:t>
      </w:r>
    </w:p>
    <w:p w:rsidR="003C3B84" w:rsidRDefault="00A630A0" w:rsidP="003C3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3C3B84" w:rsidRPr="008878CC">
        <w:rPr>
          <w:rFonts w:ascii="Times New Roman" w:hAnsi="Times New Roman" w:cs="Times New Roman"/>
          <w:sz w:val="30"/>
          <w:szCs w:val="30"/>
        </w:rPr>
        <w:t>1.Информацию</w:t>
      </w:r>
      <w:r w:rsidR="003C3B84">
        <w:rPr>
          <w:rFonts w:ascii="Times New Roman" w:hAnsi="Times New Roman" w:cs="Times New Roman"/>
          <w:sz w:val="30"/>
          <w:szCs w:val="30"/>
        </w:rPr>
        <w:t xml:space="preserve"> директора </w:t>
      </w:r>
      <w:proofErr w:type="spellStart"/>
      <w:r w:rsidR="003C3B84" w:rsidRPr="001A2FD7">
        <w:rPr>
          <w:rFonts w:ascii="Times New Roman" w:eastAsia="Times New Roman" w:hAnsi="Times New Roman" w:cs="Times New Roman"/>
          <w:sz w:val="30"/>
          <w:szCs w:val="30"/>
        </w:rPr>
        <w:t>ЦКРОиР</w:t>
      </w:r>
      <w:proofErr w:type="spellEnd"/>
      <w:r w:rsidR="003C3B84">
        <w:rPr>
          <w:rFonts w:ascii="Times New Roman" w:eastAsia="Times New Roman" w:hAnsi="Times New Roman" w:cs="Times New Roman"/>
          <w:sz w:val="30"/>
          <w:szCs w:val="30"/>
        </w:rPr>
        <w:t xml:space="preserve"> Зык С.В.</w:t>
      </w:r>
      <w:r w:rsidR="003C3B84">
        <w:rPr>
          <w:rFonts w:ascii="Times New Roman" w:hAnsi="Times New Roman" w:cs="Times New Roman"/>
          <w:sz w:val="30"/>
          <w:szCs w:val="30"/>
        </w:rPr>
        <w:t xml:space="preserve"> принять к сведению.</w:t>
      </w:r>
    </w:p>
    <w:p w:rsidR="001E1445" w:rsidRDefault="001E1445" w:rsidP="001E1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630A0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Продолжать обеспечение подвоза инвалидов </w:t>
      </w:r>
      <w:r w:rsidRPr="001A2FD7">
        <w:rPr>
          <w:rFonts w:ascii="Times New Roman" w:eastAsia="Times New Roman" w:hAnsi="Times New Roman" w:cs="Times New Roman"/>
          <w:sz w:val="30"/>
          <w:szCs w:val="30"/>
        </w:rPr>
        <w:t>с тяжелыми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2FD7">
        <w:rPr>
          <w:rFonts w:ascii="Times New Roman" w:eastAsia="Times New Roman" w:hAnsi="Times New Roman" w:cs="Times New Roman"/>
          <w:sz w:val="30"/>
          <w:szCs w:val="30"/>
        </w:rPr>
        <w:t>и (или) множественными нарушениями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E1445" w:rsidRPr="00F210E2" w:rsidRDefault="001E1445" w:rsidP="001E144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F210E2">
        <w:rPr>
          <w:rFonts w:ascii="Times New Roman" w:eastAsia="Times New Roman" w:hAnsi="Times New Roman" w:cs="Times New Roman"/>
          <w:i/>
          <w:sz w:val="28"/>
          <w:szCs w:val="28"/>
        </w:rPr>
        <w:t>(срок: постоянно)</w:t>
      </w:r>
    </w:p>
    <w:p w:rsidR="0025617E" w:rsidRPr="00F07164" w:rsidRDefault="00A630A0" w:rsidP="00256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25617E">
        <w:rPr>
          <w:rFonts w:ascii="Times New Roman" w:hAnsi="Times New Roman" w:cs="Times New Roman"/>
          <w:sz w:val="30"/>
          <w:szCs w:val="30"/>
        </w:rPr>
        <w:t>3.</w:t>
      </w:r>
      <w:r w:rsidR="0025617E" w:rsidRPr="002561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617E"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25617E">
        <w:rPr>
          <w:rFonts w:ascii="Times New Roman" w:hAnsi="Times New Roman" w:cs="Times New Roman"/>
          <w:sz w:val="30"/>
          <w:szCs w:val="30"/>
        </w:rPr>
        <w:t xml:space="preserve"> продолжать вовлечение детей с инвалидностью дополнительным образованием.</w:t>
      </w:r>
    </w:p>
    <w:p w:rsidR="0025617E" w:rsidRPr="00F210E2" w:rsidRDefault="0025617E" w:rsidP="0025617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F210E2">
        <w:rPr>
          <w:rFonts w:ascii="Times New Roman" w:eastAsia="Times New Roman" w:hAnsi="Times New Roman" w:cs="Times New Roman"/>
          <w:i/>
          <w:sz w:val="28"/>
          <w:szCs w:val="28"/>
        </w:rPr>
        <w:t>(срок: постоянно)</w:t>
      </w:r>
    </w:p>
    <w:p w:rsidR="00B97802" w:rsidRPr="00F07164" w:rsidRDefault="00A630A0" w:rsidP="00B97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B97802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4.</w:t>
      </w:r>
      <w:r w:rsidR="00B97802">
        <w:rPr>
          <w:rFonts w:ascii="Times New Roman" w:eastAsia="Times New Roman" w:hAnsi="Times New Roman" w:cs="Times New Roman"/>
          <w:sz w:val="30"/>
          <w:szCs w:val="30"/>
        </w:rPr>
        <w:t xml:space="preserve">Признать удовлетворительной работу </w:t>
      </w:r>
      <w:proofErr w:type="spellStart"/>
      <w:r w:rsidR="00B97802"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B97802">
        <w:rPr>
          <w:rFonts w:ascii="Times New Roman" w:hAnsi="Times New Roman" w:cs="Times New Roman"/>
          <w:sz w:val="30"/>
          <w:szCs w:val="30"/>
        </w:rPr>
        <w:t>.</w:t>
      </w:r>
    </w:p>
    <w:p w:rsidR="00CC48CF" w:rsidRDefault="00CC48CF" w:rsidP="00CC48C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C48CF" w:rsidRDefault="00CC48CF" w:rsidP="00CC48C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329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CC48CF" w:rsidRDefault="00CC48CF" w:rsidP="00CC48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142160">
        <w:rPr>
          <w:rFonts w:ascii="Times New Roman" w:hAnsi="Times New Roman" w:cs="Times New Roman"/>
          <w:sz w:val="30"/>
          <w:szCs w:val="30"/>
        </w:rPr>
        <w:t>.</w:t>
      </w:r>
      <w:r w:rsidRPr="00D43ACE">
        <w:rPr>
          <w:rFonts w:ascii="Times New Roman" w:eastAsia="Calibri" w:hAnsi="Times New Roman" w:cs="Times New Roman"/>
          <w:sz w:val="30"/>
          <w:szCs w:val="30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Содокладчика выступления</w:t>
      </w:r>
      <w:r w:rsidR="007F39BA">
        <w:rPr>
          <w:rFonts w:ascii="Times New Roman" w:eastAsia="Calibri" w:hAnsi="Times New Roman" w:cs="Times New Roman"/>
          <w:sz w:val="30"/>
          <w:szCs w:val="30"/>
        </w:rPr>
        <w:t>,</w:t>
      </w:r>
      <w:r w:rsidRPr="00D43AC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директора</w:t>
      </w:r>
      <w:r w:rsidRPr="00D43AC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государственного учреждения</w:t>
      </w:r>
      <w:r w:rsidRPr="00251781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Стародорожский т</w:t>
      </w:r>
      <w:r w:rsidRPr="00251781">
        <w:rPr>
          <w:rFonts w:ascii="Times New Roman" w:hAnsi="Times New Roman"/>
          <w:sz w:val="30"/>
          <w:szCs w:val="30"/>
        </w:rPr>
        <w:t>ерриториальный центр социального обслуживания населения</w:t>
      </w:r>
      <w:r w:rsidRPr="008E676D">
        <w:rPr>
          <w:rFonts w:ascii="Times New Roman" w:hAnsi="Times New Roman"/>
          <w:sz w:val="30"/>
          <w:szCs w:val="30"/>
        </w:rPr>
        <w:t>»</w:t>
      </w:r>
      <w:r w:rsidRPr="008E676D">
        <w:rPr>
          <w:rFonts w:ascii="Times New Roman" w:eastAsia="Calibri" w:hAnsi="Times New Roman" w:cs="Calibri"/>
          <w:sz w:val="30"/>
          <w:szCs w:val="30"/>
        </w:rPr>
        <w:t xml:space="preserve"> (далее ТЦСОН)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Усович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И.М.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D0BB0">
        <w:rPr>
          <w:rFonts w:ascii="Times New Roman" w:eastAsia="Times New Roman" w:hAnsi="Times New Roman" w:cs="Times New Roman"/>
          <w:sz w:val="30"/>
          <w:szCs w:val="30"/>
          <w:lang w:val="be-BY"/>
        </w:rPr>
        <w:t>состоянии работы с инвалидами с тяжелы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ми и множественными нарушениями</w:t>
      </w:r>
      <w:r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CC48CF" w:rsidRDefault="00CC48CF" w:rsidP="00CC48C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8E676D">
        <w:rPr>
          <w:rFonts w:ascii="Times New Roman" w:hAnsi="Times New Roman" w:cs="Times New Roman"/>
          <w:sz w:val="30"/>
          <w:szCs w:val="30"/>
        </w:rPr>
        <w:t>Докладчиком отмечено,</w:t>
      </w:r>
      <w:r w:rsidR="00D50A35">
        <w:rPr>
          <w:rFonts w:ascii="Times New Roman" w:hAnsi="Times New Roman" w:cs="Times New Roman"/>
          <w:sz w:val="30"/>
          <w:szCs w:val="30"/>
        </w:rPr>
        <w:t xml:space="preserve"> что</w:t>
      </w:r>
      <w:r w:rsidRPr="008E676D">
        <w:rPr>
          <w:rFonts w:ascii="Times New Roman" w:hAnsi="Times New Roman" w:cs="Times New Roman"/>
          <w:sz w:val="30"/>
          <w:szCs w:val="30"/>
        </w:rPr>
        <w:t xml:space="preserve"> списочное количество инвалидов посещающих отделение обеспечения дневного пребывания для инвалидов </w:t>
      </w:r>
      <w:r w:rsidRPr="008E676D">
        <w:rPr>
          <w:rFonts w:ascii="Times New Roman" w:eastAsia="Calibri" w:hAnsi="Times New Roman" w:cs="Calibri"/>
          <w:sz w:val="30"/>
          <w:szCs w:val="30"/>
        </w:rPr>
        <w:t xml:space="preserve">(далее – ООДП для И) ТЦСОН – 29 человек (8 человек инвалиды 1 группы (в том числе 4 инвалида колясочника)), 19 человек – инвалиды 2 группы, 2 ребенка-инвалида. </w:t>
      </w:r>
      <w:r w:rsidRPr="008E676D">
        <w:rPr>
          <w:rFonts w:ascii="Times New Roman" w:hAnsi="Times New Roman" w:cs="Times New Roman"/>
          <w:sz w:val="30"/>
          <w:szCs w:val="30"/>
        </w:rPr>
        <w:t xml:space="preserve">На начало 2022 года отделение с тяжелыми и множественными нарушениями посещают 14 человек (в том числе 5 выпускников </w:t>
      </w:r>
      <w:proofErr w:type="spellStart"/>
      <w:r w:rsidRPr="008E676D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8E676D">
        <w:rPr>
          <w:rFonts w:ascii="Times New Roman" w:hAnsi="Times New Roman" w:cs="Times New Roman"/>
          <w:sz w:val="30"/>
          <w:szCs w:val="30"/>
        </w:rPr>
        <w:t>), целью их обучения и воспитания является подготовка к максимально возможной самостоятельной жизни, обучение их по возможности обходиться без посторонней помощи в основных областях жизнедеятельности: передвижение, самообслуживание, коммуникация, социально-эмоциональное взаимодействие, трудовая деятельность и досуг.</w:t>
      </w:r>
    </w:p>
    <w:p w:rsidR="00D50A35" w:rsidRPr="008E676D" w:rsidRDefault="00D50A35" w:rsidP="00D50A3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базе отделения работают 4 кружка,2 мастерские, 4 клуба.</w:t>
      </w:r>
      <w:r w:rsidR="00001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постоянной основе проходят культурно-массовые,</w:t>
      </w:r>
      <w:r w:rsidR="00001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физкультурно-оздоровительные, спортивные мероприятия, в том числе с участием </w:t>
      </w:r>
      <w:proofErr w:type="spellStart"/>
      <w:r w:rsidRPr="00A554A4">
        <w:rPr>
          <w:rFonts w:ascii="Times New Roman" w:hAnsi="Times New Roman" w:cs="Times New Roman"/>
          <w:sz w:val="30"/>
          <w:szCs w:val="30"/>
        </w:rPr>
        <w:t>БелТИЗ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CC48CF" w:rsidRPr="008E676D" w:rsidRDefault="00CC48CF" w:rsidP="00CC48CF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30"/>
          <w:szCs w:val="30"/>
        </w:rPr>
      </w:pPr>
      <w:r w:rsidRPr="008E676D">
        <w:rPr>
          <w:rFonts w:ascii="Times New Roman" w:hAnsi="Times New Roman" w:cs="Times New Roman"/>
          <w:sz w:val="30"/>
          <w:szCs w:val="30"/>
        </w:rPr>
        <w:t xml:space="preserve">На 01.01.2022 года от услуг </w:t>
      </w:r>
      <w:r w:rsidRPr="008E676D">
        <w:rPr>
          <w:rFonts w:ascii="Times New Roman" w:eastAsia="Calibri" w:hAnsi="Times New Roman" w:cs="Calibri"/>
          <w:sz w:val="30"/>
          <w:szCs w:val="30"/>
        </w:rPr>
        <w:t xml:space="preserve">ООДП для </w:t>
      </w:r>
      <w:proofErr w:type="gramStart"/>
      <w:r w:rsidRPr="008E676D">
        <w:rPr>
          <w:rFonts w:ascii="Times New Roman" w:eastAsia="Calibri" w:hAnsi="Times New Roman" w:cs="Calibri"/>
          <w:sz w:val="30"/>
          <w:szCs w:val="30"/>
        </w:rPr>
        <w:t>И</w:t>
      </w:r>
      <w:proofErr w:type="gramEnd"/>
      <w:r w:rsidRPr="008E676D">
        <w:rPr>
          <w:rFonts w:ascii="Times New Roman" w:eastAsia="Calibri" w:hAnsi="Times New Roman" w:cs="Calibri"/>
          <w:sz w:val="30"/>
          <w:szCs w:val="30"/>
        </w:rPr>
        <w:t xml:space="preserve"> отказалось 9 человек, в том числе 4 человека</w:t>
      </w:r>
      <w:r w:rsidR="00A21870" w:rsidRPr="008E676D">
        <w:rPr>
          <w:rFonts w:ascii="Times New Roman" w:eastAsia="Calibri" w:hAnsi="Times New Roman" w:cs="Calibri"/>
          <w:sz w:val="30"/>
          <w:szCs w:val="30"/>
        </w:rPr>
        <w:t xml:space="preserve"> –</w:t>
      </w:r>
      <w:r w:rsidRPr="008E676D">
        <w:rPr>
          <w:rFonts w:ascii="Times New Roman" w:eastAsia="Calibri" w:hAnsi="Times New Roman" w:cs="Calibri"/>
          <w:sz w:val="30"/>
          <w:szCs w:val="30"/>
        </w:rPr>
        <w:t xml:space="preserve"> в связи с </w:t>
      </w:r>
      <w:r w:rsidR="00A21870" w:rsidRPr="008E676D">
        <w:rPr>
          <w:rFonts w:ascii="Times New Roman" w:eastAsia="Calibri" w:hAnsi="Times New Roman" w:cs="Calibri"/>
          <w:sz w:val="30"/>
          <w:szCs w:val="30"/>
        </w:rPr>
        <w:t xml:space="preserve">тяжелым заболеванием (психическое расстройство), </w:t>
      </w:r>
      <w:r w:rsidR="00CA568F" w:rsidRPr="008E676D">
        <w:rPr>
          <w:rFonts w:ascii="Times New Roman" w:eastAsia="Calibri" w:hAnsi="Times New Roman" w:cs="Calibri"/>
          <w:sz w:val="30"/>
          <w:szCs w:val="30"/>
        </w:rPr>
        <w:t>4 человека – в связи с отсутствием мотивации, 1 человек – работает.</w:t>
      </w:r>
    </w:p>
    <w:p w:rsidR="00D50A35" w:rsidRPr="00D50A35" w:rsidRDefault="003C3B84" w:rsidP="00D50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676D">
        <w:rPr>
          <w:rFonts w:ascii="Times New Roman" w:hAnsi="Times New Roman" w:cs="Times New Roman"/>
          <w:sz w:val="30"/>
          <w:szCs w:val="30"/>
        </w:rPr>
        <w:t xml:space="preserve">В 2021/2022 году ежедневно в ТЦСОН организован подвоз на специально оборудованной транспортном средстве для инвалидов, в том числе </w:t>
      </w:r>
      <w:r w:rsidRPr="008E676D">
        <w:rPr>
          <w:rFonts w:ascii="Times New Roman" w:eastAsia="Times New Roman" w:hAnsi="Times New Roman" w:cs="Times New Roman"/>
          <w:sz w:val="30"/>
          <w:szCs w:val="30"/>
        </w:rPr>
        <w:t>с тяжелыми и (или) множественными нарушениями.</w:t>
      </w:r>
    </w:p>
    <w:p w:rsidR="00B66AB9" w:rsidRDefault="00B66AB9" w:rsidP="001A2F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878CC" w:rsidRPr="008878CC" w:rsidRDefault="008878CC" w:rsidP="008878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878CC">
        <w:rPr>
          <w:rFonts w:ascii="Times New Roman" w:hAnsi="Times New Roman" w:cs="Times New Roman"/>
          <w:b/>
          <w:sz w:val="30"/>
          <w:szCs w:val="30"/>
        </w:rPr>
        <w:t>РЕШИЛИ:</w:t>
      </w:r>
    </w:p>
    <w:p w:rsidR="008878CC" w:rsidRDefault="00483C8D" w:rsidP="0088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8878CC" w:rsidRPr="008878CC">
        <w:rPr>
          <w:rFonts w:ascii="Times New Roman" w:hAnsi="Times New Roman" w:cs="Times New Roman"/>
          <w:sz w:val="30"/>
          <w:szCs w:val="30"/>
        </w:rPr>
        <w:t>1.Информацию</w:t>
      </w:r>
      <w:r w:rsidR="00C26402">
        <w:rPr>
          <w:rFonts w:ascii="Times New Roman" w:hAnsi="Times New Roman" w:cs="Times New Roman"/>
          <w:sz w:val="30"/>
          <w:szCs w:val="30"/>
        </w:rPr>
        <w:t xml:space="preserve"> </w:t>
      </w:r>
      <w:r w:rsidR="002174E6">
        <w:rPr>
          <w:rFonts w:ascii="Times New Roman" w:hAnsi="Times New Roman" w:cs="Times New Roman"/>
          <w:sz w:val="30"/>
          <w:szCs w:val="30"/>
        </w:rPr>
        <w:t xml:space="preserve">директора ТЦСОН </w:t>
      </w:r>
      <w:proofErr w:type="spellStart"/>
      <w:r w:rsidR="002174E6">
        <w:rPr>
          <w:rFonts w:ascii="Times New Roman" w:hAnsi="Times New Roman" w:cs="Times New Roman"/>
          <w:sz w:val="30"/>
          <w:szCs w:val="30"/>
        </w:rPr>
        <w:t>Усович</w:t>
      </w:r>
      <w:proofErr w:type="spellEnd"/>
      <w:r w:rsidR="002174E6">
        <w:rPr>
          <w:rFonts w:ascii="Times New Roman" w:hAnsi="Times New Roman" w:cs="Times New Roman"/>
          <w:sz w:val="30"/>
          <w:szCs w:val="30"/>
        </w:rPr>
        <w:t xml:space="preserve"> И.М.</w:t>
      </w:r>
      <w:r w:rsidR="00C26402">
        <w:rPr>
          <w:rFonts w:ascii="Times New Roman" w:hAnsi="Times New Roman" w:cs="Times New Roman"/>
          <w:sz w:val="30"/>
          <w:szCs w:val="30"/>
        </w:rPr>
        <w:t xml:space="preserve"> принять к сведению.</w:t>
      </w:r>
    </w:p>
    <w:p w:rsidR="00C313C6" w:rsidRDefault="00483C8D" w:rsidP="00AA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A554A4">
        <w:rPr>
          <w:rFonts w:ascii="Times New Roman" w:hAnsi="Times New Roman" w:cs="Times New Roman"/>
          <w:sz w:val="30"/>
          <w:szCs w:val="30"/>
        </w:rPr>
        <w:t>2.</w:t>
      </w:r>
      <w:r w:rsidR="00F210E2">
        <w:rPr>
          <w:rFonts w:ascii="Times New Roman" w:hAnsi="Times New Roman" w:cs="Times New Roman"/>
          <w:sz w:val="30"/>
          <w:szCs w:val="30"/>
        </w:rPr>
        <w:t>Продолжать обеспечение подвоз</w:t>
      </w:r>
      <w:r w:rsidR="00F07164">
        <w:rPr>
          <w:rFonts w:ascii="Times New Roman" w:hAnsi="Times New Roman" w:cs="Times New Roman"/>
          <w:sz w:val="30"/>
          <w:szCs w:val="30"/>
        </w:rPr>
        <w:t xml:space="preserve">а </w:t>
      </w:r>
      <w:r w:rsidR="00F210E2">
        <w:rPr>
          <w:rFonts w:ascii="Times New Roman" w:hAnsi="Times New Roman" w:cs="Times New Roman"/>
          <w:sz w:val="30"/>
          <w:szCs w:val="30"/>
        </w:rPr>
        <w:t xml:space="preserve">инвалидов </w:t>
      </w:r>
      <w:r w:rsidR="00F210E2" w:rsidRPr="001A2FD7">
        <w:rPr>
          <w:rFonts w:ascii="Times New Roman" w:eastAsia="Times New Roman" w:hAnsi="Times New Roman" w:cs="Times New Roman"/>
          <w:sz w:val="30"/>
          <w:szCs w:val="30"/>
        </w:rPr>
        <w:t>с тяжелыми</w:t>
      </w:r>
      <w:r w:rsidR="00F210E2">
        <w:rPr>
          <w:rFonts w:ascii="Times New Roman" w:hAnsi="Times New Roman" w:cs="Times New Roman"/>
          <w:sz w:val="30"/>
          <w:szCs w:val="30"/>
        </w:rPr>
        <w:t xml:space="preserve"> </w:t>
      </w:r>
      <w:r w:rsidR="00F210E2" w:rsidRPr="001A2FD7">
        <w:rPr>
          <w:rFonts w:ascii="Times New Roman" w:eastAsia="Times New Roman" w:hAnsi="Times New Roman" w:cs="Times New Roman"/>
          <w:sz w:val="30"/>
          <w:szCs w:val="30"/>
        </w:rPr>
        <w:t>и (или) множественными нарушениями</w:t>
      </w:r>
      <w:r w:rsidR="00DB52FC">
        <w:rPr>
          <w:rFonts w:ascii="Times New Roman" w:hAnsi="Times New Roman" w:cs="Times New Roman"/>
          <w:sz w:val="30"/>
          <w:szCs w:val="30"/>
        </w:rPr>
        <w:t xml:space="preserve"> ТЦСОН</w:t>
      </w:r>
      <w:r w:rsidR="00C264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210E2" w:rsidRPr="00F210E2" w:rsidRDefault="00F07164" w:rsidP="00F210E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="00F210E2" w:rsidRPr="00F210E2">
        <w:rPr>
          <w:rFonts w:ascii="Times New Roman" w:eastAsia="Times New Roman" w:hAnsi="Times New Roman" w:cs="Times New Roman"/>
          <w:i/>
          <w:sz w:val="28"/>
          <w:szCs w:val="28"/>
        </w:rPr>
        <w:t>(срок: постоянно)</w:t>
      </w:r>
    </w:p>
    <w:p w:rsidR="00652589" w:rsidRDefault="002174E6" w:rsidP="00652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483C8D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ТЦСОН п</w:t>
      </w:r>
      <w:r w:rsidR="00652589">
        <w:rPr>
          <w:rFonts w:ascii="Times New Roman" w:hAnsi="Times New Roman" w:cs="Times New Roman"/>
          <w:sz w:val="30"/>
          <w:szCs w:val="30"/>
        </w:rPr>
        <w:t>родолжать работу по совершенствованию условий для проведени</w:t>
      </w:r>
      <w:r>
        <w:rPr>
          <w:rFonts w:ascii="Times New Roman" w:hAnsi="Times New Roman" w:cs="Times New Roman"/>
          <w:sz w:val="30"/>
          <w:szCs w:val="30"/>
        </w:rPr>
        <w:t>я досуговых мероприятий с инвалидами</w:t>
      </w:r>
      <w:r w:rsidR="00652589">
        <w:rPr>
          <w:rFonts w:ascii="Times New Roman" w:hAnsi="Times New Roman" w:cs="Times New Roman"/>
          <w:sz w:val="30"/>
          <w:szCs w:val="30"/>
        </w:rPr>
        <w:t xml:space="preserve"> с тяжелыми </w:t>
      </w:r>
      <w:r w:rsidR="00652589" w:rsidRPr="001A2FD7">
        <w:rPr>
          <w:rFonts w:ascii="Times New Roman" w:eastAsia="Times New Roman" w:hAnsi="Times New Roman" w:cs="Times New Roman"/>
          <w:sz w:val="30"/>
          <w:szCs w:val="30"/>
        </w:rPr>
        <w:t>и (или) множественными нарушениями</w:t>
      </w:r>
      <w:r w:rsidR="000D551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D551A" w:rsidRPr="00F210E2" w:rsidRDefault="000D551A" w:rsidP="000D551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F210E2">
        <w:rPr>
          <w:rFonts w:ascii="Times New Roman" w:eastAsia="Times New Roman" w:hAnsi="Times New Roman" w:cs="Times New Roman"/>
          <w:i/>
          <w:sz w:val="28"/>
          <w:szCs w:val="28"/>
        </w:rPr>
        <w:t>(срок: постоянно)</w:t>
      </w:r>
    </w:p>
    <w:p w:rsidR="000D551A" w:rsidRPr="00F07164" w:rsidRDefault="00483C8D" w:rsidP="00652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="00DB52FC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4.</w:t>
      </w:r>
      <w:r w:rsidR="00DB52FC">
        <w:rPr>
          <w:rFonts w:ascii="Times New Roman" w:eastAsia="Times New Roman" w:hAnsi="Times New Roman" w:cs="Times New Roman"/>
          <w:sz w:val="30"/>
          <w:szCs w:val="30"/>
        </w:rPr>
        <w:t xml:space="preserve">Признать удовлетворительной работу </w:t>
      </w:r>
      <w:proofErr w:type="spellStart"/>
      <w:r w:rsidR="00DB52FC" w:rsidRPr="00AD1F42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DB52FC">
        <w:rPr>
          <w:rFonts w:ascii="Times New Roman" w:hAnsi="Times New Roman" w:cs="Times New Roman"/>
          <w:sz w:val="30"/>
          <w:szCs w:val="30"/>
        </w:rPr>
        <w:t xml:space="preserve"> и ТЦСОН.</w:t>
      </w:r>
    </w:p>
    <w:p w:rsidR="003A7AE9" w:rsidRPr="00AB7FE4" w:rsidRDefault="003A7AE9" w:rsidP="000D551A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52"/>
        <w:gridCol w:w="2942"/>
      </w:tblGrid>
      <w:tr w:rsidR="00CB30A4" w:rsidTr="00CE35F6">
        <w:tc>
          <w:tcPr>
            <w:tcW w:w="3794" w:type="dxa"/>
          </w:tcPr>
          <w:p w:rsidR="00CB30A4" w:rsidRDefault="00767BF6" w:rsidP="0080132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 w:rsidR="003A08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5F6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3A080A"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  <w:r w:rsidR="00CB30A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</w:t>
            </w:r>
          </w:p>
        </w:tc>
        <w:tc>
          <w:tcPr>
            <w:tcW w:w="2552" w:type="dxa"/>
          </w:tcPr>
          <w:p w:rsidR="00CB30A4" w:rsidRDefault="00CB30A4" w:rsidP="00CB30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CB30A4" w:rsidRPr="00801329" w:rsidRDefault="00767BF6" w:rsidP="00CB30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В.З.Девятень</w:t>
            </w:r>
          </w:p>
          <w:p w:rsidR="00CB30A4" w:rsidRDefault="00CB30A4" w:rsidP="0080132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B30A4" w:rsidTr="00CE35F6">
        <w:tc>
          <w:tcPr>
            <w:tcW w:w="3794" w:type="dxa"/>
          </w:tcPr>
          <w:p w:rsidR="00CE35F6" w:rsidRDefault="00CE35F6" w:rsidP="0080132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30A4" w:rsidRDefault="00CB30A4" w:rsidP="0080132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1329">
              <w:rPr>
                <w:rFonts w:ascii="Times New Roman" w:hAnsi="Times New Roman" w:cs="Times New Roman"/>
                <w:sz w:val="30"/>
                <w:szCs w:val="30"/>
              </w:rPr>
              <w:t>Секретарь комиссии</w:t>
            </w:r>
            <w:r w:rsidRPr="00801329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2552" w:type="dxa"/>
          </w:tcPr>
          <w:p w:rsidR="00CB30A4" w:rsidRPr="00801329" w:rsidRDefault="00CB30A4" w:rsidP="0080132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CE35F6" w:rsidRDefault="00CE35F6" w:rsidP="00CC28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30A4" w:rsidRDefault="0051799E" w:rsidP="00CC28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Ю.В.Давыдова</w:t>
            </w:r>
            <w:proofErr w:type="spellEnd"/>
          </w:p>
        </w:tc>
      </w:tr>
    </w:tbl>
    <w:p w:rsidR="00AA30F3" w:rsidRPr="00801329" w:rsidRDefault="00AA30F3" w:rsidP="008013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A30F3" w:rsidRPr="00801329" w:rsidSect="006D5B7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71BC"/>
    <w:multiLevelType w:val="hybridMultilevel"/>
    <w:tmpl w:val="28080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5EFA"/>
    <w:multiLevelType w:val="hybridMultilevel"/>
    <w:tmpl w:val="5B62208E"/>
    <w:lvl w:ilvl="0" w:tplc="CFD82F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527216"/>
    <w:multiLevelType w:val="hybridMultilevel"/>
    <w:tmpl w:val="15B64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8B1EDE"/>
    <w:multiLevelType w:val="hybridMultilevel"/>
    <w:tmpl w:val="E78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7E6BE4"/>
    <w:multiLevelType w:val="hybridMultilevel"/>
    <w:tmpl w:val="97286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307A46"/>
    <w:multiLevelType w:val="hybridMultilevel"/>
    <w:tmpl w:val="1AA6C2F6"/>
    <w:lvl w:ilvl="0" w:tplc="1E143FE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F42333"/>
    <w:multiLevelType w:val="hybridMultilevel"/>
    <w:tmpl w:val="6742A40A"/>
    <w:lvl w:ilvl="0" w:tplc="5B10D9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8D"/>
    <w:rsid w:val="00001456"/>
    <w:rsid w:val="00001676"/>
    <w:rsid w:val="000016C3"/>
    <w:rsid w:val="00007CF2"/>
    <w:rsid w:val="00016DEE"/>
    <w:rsid w:val="000226D5"/>
    <w:rsid w:val="00026200"/>
    <w:rsid w:val="00041E56"/>
    <w:rsid w:val="00046B6D"/>
    <w:rsid w:val="000611BC"/>
    <w:rsid w:val="000730FB"/>
    <w:rsid w:val="0008493F"/>
    <w:rsid w:val="00084E61"/>
    <w:rsid w:val="000905CA"/>
    <w:rsid w:val="00090C26"/>
    <w:rsid w:val="00093A6A"/>
    <w:rsid w:val="000963BB"/>
    <w:rsid w:val="000B473F"/>
    <w:rsid w:val="000D551A"/>
    <w:rsid w:val="000E3570"/>
    <w:rsid w:val="000E5626"/>
    <w:rsid w:val="000F5418"/>
    <w:rsid w:val="001028EB"/>
    <w:rsid w:val="00103D9F"/>
    <w:rsid w:val="001044DB"/>
    <w:rsid w:val="001072BB"/>
    <w:rsid w:val="00122EF4"/>
    <w:rsid w:val="001245C3"/>
    <w:rsid w:val="00127CDC"/>
    <w:rsid w:val="0014003D"/>
    <w:rsid w:val="00142160"/>
    <w:rsid w:val="00145FD0"/>
    <w:rsid w:val="001502AC"/>
    <w:rsid w:val="001564D6"/>
    <w:rsid w:val="001612C4"/>
    <w:rsid w:val="0016241F"/>
    <w:rsid w:val="00193553"/>
    <w:rsid w:val="001A2FD7"/>
    <w:rsid w:val="001B4A15"/>
    <w:rsid w:val="001B6CC2"/>
    <w:rsid w:val="001B7E96"/>
    <w:rsid w:val="001C1B12"/>
    <w:rsid w:val="001C1B1A"/>
    <w:rsid w:val="001C1C36"/>
    <w:rsid w:val="001C3718"/>
    <w:rsid w:val="001D0465"/>
    <w:rsid w:val="001D06AE"/>
    <w:rsid w:val="001D0BB0"/>
    <w:rsid w:val="001E0F7B"/>
    <w:rsid w:val="001E1445"/>
    <w:rsid w:val="001F231C"/>
    <w:rsid w:val="001F3DB4"/>
    <w:rsid w:val="001F6C27"/>
    <w:rsid w:val="002146AC"/>
    <w:rsid w:val="002149FF"/>
    <w:rsid w:val="002174E6"/>
    <w:rsid w:val="002178EE"/>
    <w:rsid w:val="00236F17"/>
    <w:rsid w:val="00246CB9"/>
    <w:rsid w:val="0025617E"/>
    <w:rsid w:val="00257740"/>
    <w:rsid w:val="00261D5A"/>
    <w:rsid w:val="00265F4E"/>
    <w:rsid w:val="00270112"/>
    <w:rsid w:val="0027488D"/>
    <w:rsid w:val="002748CC"/>
    <w:rsid w:val="002B15AE"/>
    <w:rsid w:val="002C18EA"/>
    <w:rsid w:val="002C34EC"/>
    <w:rsid w:val="002D3D9A"/>
    <w:rsid w:val="002F04DF"/>
    <w:rsid w:val="002F1EBA"/>
    <w:rsid w:val="00302AF6"/>
    <w:rsid w:val="00315292"/>
    <w:rsid w:val="003353EB"/>
    <w:rsid w:val="00352133"/>
    <w:rsid w:val="00375025"/>
    <w:rsid w:val="00380CA7"/>
    <w:rsid w:val="00380CCB"/>
    <w:rsid w:val="00394088"/>
    <w:rsid w:val="003A0257"/>
    <w:rsid w:val="003A080A"/>
    <w:rsid w:val="003A2DED"/>
    <w:rsid w:val="003A4584"/>
    <w:rsid w:val="003A45EA"/>
    <w:rsid w:val="003A7AE9"/>
    <w:rsid w:val="003B0324"/>
    <w:rsid w:val="003B5B76"/>
    <w:rsid w:val="003C3B84"/>
    <w:rsid w:val="003D44AA"/>
    <w:rsid w:val="003E2D22"/>
    <w:rsid w:val="003F41E6"/>
    <w:rsid w:val="0040269B"/>
    <w:rsid w:val="00405BCF"/>
    <w:rsid w:val="00412CCB"/>
    <w:rsid w:val="004155E0"/>
    <w:rsid w:val="004178BF"/>
    <w:rsid w:val="00425582"/>
    <w:rsid w:val="004528E2"/>
    <w:rsid w:val="00474B28"/>
    <w:rsid w:val="00474EA1"/>
    <w:rsid w:val="00483C8D"/>
    <w:rsid w:val="00484201"/>
    <w:rsid w:val="004855AF"/>
    <w:rsid w:val="00487FF4"/>
    <w:rsid w:val="004900B3"/>
    <w:rsid w:val="00490416"/>
    <w:rsid w:val="004A26B2"/>
    <w:rsid w:val="004A44D6"/>
    <w:rsid w:val="004C2523"/>
    <w:rsid w:val="004C4455"/>
    <w:rsid w:val="004D5698"/>
    <w:rsid w:val="004E43DA"/>
    <w:rsid w:val="004E4B21"/>
    <w:rsid w:val="004E4DFD"/>
    <w:rsid w:val="004F2FBF"/>
    <w:rsid w:val="004F3408"/>
    <w:rsid w:val="004F48E3"/>
    <w:rsid w:val="004F6AA2"/>
    <w:rsid w:val="00500770"/>
    <w:rsid w:val="00510915"/>
    <w:rsid w:val="0051799E"/>
    <w:rsid w:val="00517B30"/>
    <w:rsid w:val="0052176C"/>
    <w:rsid w:val="0052530F"/>
    <w:rsid w:val="00531ACB"/>
    <w:rsid w:val="0054088C"/>
    <w:rsid w:val="00552168"/>
    <w:rsid w:val="0055515C"/>
    <w:rsid w:val="0055536B"/>
    <w:rsid w:val="005567CE"/>
    <w:rsid w:val="00560E54"/>
    <w:rsid w:val="00583691"/>
    <w:rsid w:val="00587596"/>
    <w:rsid w:val="005B1879"/>
    <w:rsid w:val="005D09F8"/>
    <w:rsid w:val="005D0F06"/>
    <w:rsid w:val="005F350F"/>
    <w:rsid w:val="00602499"/>
    <w:rsid w:val="006125BB"/>
    <w:rsid w:val="00614B35"/>
    <w:rsid w:val="006165A9"/>
    <w:rsid w:val="006216AA"/>
    <w:rsid w:val="00622525"/>
    <w:rsid w:val="00625AD3"/>
    <w:rsid w:val="0062612B"/>
    <w:rsid w:val="00631543"/>
    <w:rsid w:val="006333F0"/>
    <w:rsid w:val="006402F4"/>
    <w:rsid w:val="00652589"/>
    <w:rsid w:val="00654A0F"/>
    <w:rsid w:val="0065505F"/>
    <w:rsid w:val="00670F0F"/>
    <w:rsid w:val="00675F68"/>
    <w:rsid w:val="00687CDE"/>
    <w:rsid w:val="00693D53"/>
    <w:rsid w:val="006A2F17"/>
    <w:rsid w:val="006A6005"/>
    <w:rsid w:val="006C4FC7"/>
    <w:rsid w:val="006D5B77"/>
    <w:rsid w:val="006E10BE"/>
    <w:rsid w:val="006E15D7"/>
    <w:rsid w:val="006F55CD"/>
    <w:rsid w:val="006F57CB"/>
    <w:rsid w:val="00705395"/>
    <w:rsid w:val="00715D07"/>
    <w:rsid w:val="007164D1"/>
    <w:rsid w:val="00720D23"/>
    <w:rsid w:val="007341D7"/>
    <w:rsid w:val="00746AFF"/>
    <w:rsid w:val="00767BF6"/>
    <w:rsid w:val="00771002"/>
    <w:rsid w:val="00771969"/>
    <w:rsid w:val="00773A31"/>
    <w:rsid w:val="007835E9"/>
    <w:rsid w:val="007967E4"/>
    <w:rsid w:val="007A10E8"/>
    <w:rsid w:val="007C620D"/>
    <w:rsid w:val="007C74EE"/>
    <w:rsid w:val="007E2DF2"/>
    <w:rsid w:val="007F39BA"/>
    <w:rsid w:val="00801329"/>
    <w:rsid w:val="0080670C"/>
    <w:rsid w:val="0080678A"/>
    <w:rsid w:val="0080785E"/>
    <w:rsid w:val="008156D5"/>
    <w:rsid w:val="00820F47"/>
    <w:rsid w:val="00821B9C"/>
    <w:rsid w:val="00823BB0"/>
    <w:rsid w:val="00823E9B"/>
    <w:rsid w:val="00825C07"/>
    <w:rsid w:val="00834833"/>
    <w:rsid w:val="00836FE2"/>
    <w:rsid w:val="00843A9E"/>
    <w:rsid w:val="00853565"/>
    <w:rsid w:val="0086041F"/>
    <w:rsid w:val="00864CCE"/>
    <w:rsid w:val="0086581C"/>
    <w:rsid w:val="00867244"/>
    <w:rsid w:val="00870362"/>
    <w:rsid w:val="008713D1"/>
    <w:rsid w:val="0087257F"/>
    <w:rsid w:val="00885CD6"/>
    <w:rsid w:val="008878CC"/>
    <w:rsid w:val="00890D20"/>
    <w:rsid w:val="008B1506"/>
    <w:rsid w:val="008C1E6D"/>
    <w:rsid w:val="008C45F5"/>
    <w:rsid w:val="008C4BC4"/>
    <w:rsid w:val="008D51D1"/>
    <w:rsid w:val="008E0CBD"/>
    <w:rsid w:val="008E3C59"/>
    <w:rsid w:val="008E676D"/>
    <w:rsid w:val="0090000B"/>
    <w:rsid w:val="009006A5"/>
    <w:rsid w:val="00917B30"/>
    <w:rsid w:val="00923262"/>
    <w:rsid w:val="00935A4D"/>
    <w:rsid w:val="00942BB0"/>
    <w:rsid w:val="00964A1F"/>
    <w:rsid w:val="00985C9A"/>
    <w:rsid w:val="00996A3F"/>
    <w:rsid w:val="00996CB9"/>
    <w:rsid w:val="009977E5"/>
    <w:rsid w:val="009A72C6"/>
    <w:rsid w:val="009A7804"/>
    <w:rsid w:val="009C76ED"/>
    <w:rsid w:val="009E11F2"/>
    <w:rsid w:val="009E4600"/>
    <w:rsid w:val="009F1821"/>
    <w:rsid w:val="009F7366"/>
    <w:rsid w:val="00A04319"/>
    <w:rsid w:val="00A1037F"/>
    <w:rsid w:val="00A104C7"/>
    <w:rsid w:val="00A12BED"/>
    <w:rsid w:val="00A1346F"/>
    <w:rsid w:val="00A21870"/>
    <w:rsid w:val="00A30D88"/>
    <w:rsid w:val="00A342DD"/>
    <w:rsid w:val="00A502C2"/>
    <w:rsid w:val="00A54B60"/>
    <w:rsid w:val="00A554A4"/>
    <w:rsid w:val="00A630A0"/>
    <w:rsid w:val="00A63257"/>
    <w:rsid w:val="00A66162"/>
    <w:rsid w:val="00A83D6E"/>
    <w:rsid w:val="00A85937"/>
    <w:rsid w:val="00AA30F3"/>
    <w:rsid w:val="00AA422F"/>
    <w:rsid w:val="00AA6B6D"/>
    <w:rsid w:val="00AB7FE4"/>
    <w:rsid w:val="00AC3074"/>
    <w:rsid w:val="00AD1F42"/>
    <w:rsid w:val="00AD6665"/>
    <w:rsid w:val="00AE4A68"/>
    <w:rsid w:val="00AE5660"/>
    <w:rsid w:val="00AF793E"/>
    <w:rsid w:val="00B021AA"/>
    <w:rsid w:val="00B05E10"/>
    <w:rsid w:val="00B13F9A"/>
    <w:rsid w:val="00B15B5F"/>
    <w:rsid w:val="00B22C30"/>
    <w:rsid w:val="00B33D2B"/>
    <w:rsid w:val="00B37DB7"/>
    <w:rsid w:val="00B40D35"/>
    <w:rsid w:val="00B53002"/>
    <w:rsid w:val="00B54A34"/>
    <w:rsid w:val="00B6378D"/>
    <w:rsid w:val="00B66AB9"/>
    <w:rsid w:val="00B70350"/>
    <w:rsid w:val="00B87951"/>
    <w:rsid w:val="00B94068"/>
    <w:rsid w:val="00B97802"/>
    <w:rsid w:val="00BA1982"/>
    <w:rsid w:val="00BA56F2"/>
    <w:rsid w:val="00BA6BF6"/>
    <w:rsid w:val="00BB1E9C"/>
    <w:rsid w:val="00BC2E7B"/>
    <w:rsid w:val="00BC3C49"/>
    <w:rsid w:val="00BC4666"/>
    <w:rsid w:val="00BC7E3C"/>
    <w:rsid w:val="00BD67B2"/>
    <w:rsid w:val="00BD6BD2"/>
    <w:rsid w:val="00BE2729"/>
    <w:rsid w:val="00BF0820"/>
    <w:rsid w:val="00BF2A3E"/>
    <w:rsid w:val="00C04BDC"/>
    <w:rsid w:val="00C10768"/>
    <w:rsid w:val="00C24288"/>
    <w:rsid w:val="00C262E2"/>
    <w:rsid w:val="00C26402"/>
    <w:rsid w:val="00C313C6"/>
    <w:rsid w:val="00C335AA"/>
    <w:rsid w:val="00C443FF"/>
    <w:rsid w:val="00C44461"/>
    <w:rsid w:val="00C51352"/>
    <w:rsid w:val="00C53B13"/>
    <w:rsid w:val="00C86617"/>
    <w:rsid w:val="00C868C8"/>
    <w:rsid w:val="00C87617"/>
    <w:rsid w:val="00C90489"/>
    <w:rsid w:val="00C93477"/>
    <w:rsid w:val="00C93C39"/>
    <w:rsid w:val="00CA482A"/>
    <w:rsid w:val="00CA568F"/>
    <w:rsid w:val="00CB30A4"/>
    <w:rsid w:val="00CC28E3"/>
    <w:rsid w:val="00CC48CF"/>
    <w:rsid w:val="00CD4EF3"/>
    <w:rsid w:val="00CD7C24"/>
    <w:rsid w:val="00CE35F6"/>
    <w:rsid w:val="00CE42F9"/>
    <w:rsid w:val="00CE6EC4"/>
    <w:rsid w:val="00D2418A"/>
    <w:rsid w:val="00D31289"/>
    <w:rsid w:val="00D406D9"/>
    <w:rsid w:val="00D45046"/>
    <w:rsid w:val="00D50A35"/>
    <w:rsid w:val="00D64599"/>
    <w:rsid w:val="00D6574A"/>
    <w:rsid w:val="00D7102F"/>
    <w:rsid w:val="00D82E2C"/>
    <w:rsid w:val="00D8318F"/>
    <w:rsid w:val="00D8749D"/>
    <w:rsid w:val="00D875F0"/>
    <w:rsid w:val="00DB52FC"/>
    <w:rsid w:val="00DB6BDD"/>
    <w:rsid w:val="00DC2B8B"/>
    <w:rsid w:val="00DD5A0B"/>
    <w:rsid w:val="00DE2230"/>
    <w:rsid w:val="00DE323C"/>
    <w:rsid w:val="00DF65D5"/>
    <w:rsid w:val="00E00CCA"/>
    <w:rsid w:val="00E062DD"/>
    <w:rsid w:val="00E1536E"/>
    <w:rsid w:val="00E217E1"/>
    <w:rsid w:val="00E27D2D"/>
    <w:rsid w:val="00E32878"/>
    <w:rsid w:val="00E33EEC"/>
    <w:rsid w:val="00E64042"/>
    <w:rsid w:val="00E73753"/>
    <w:rsid w:val="00E742AA"/>
    <w:rsid w:val="00E805A3"/>
    <w:rsid w:val="00EB5063"/>
    <w:rsid w:val="00EB5EC4"/>
    <w:rsid w:val="00ED53B6"/>
    <w:rsid w:val="00EE0EF4"/>
    <w:rsid w:val="00EE2036"/>
    <w:rsid w:val="00EE481A"/>
    <w:rsid w:val="00EF1B3D"/>
    <w:rsid w:val="00F05C04"/>
    <w:rsid w:val="00F07164"/>
    <w:rsid w:val="00F07759"/>
    <w:rsid w:val="00F12462"/>
    <w:rsid w:val="00F140EA"/>
    <w:rsid w:val="00F210E2"/>
    <w:rsid w:val="00F30ECA"/>
    <w:rsid w:val="00F3479F"/>
    <w:rsid w:val="00F4394B"/>
    <w:rsid w:val="00F5325D"/>
    <w:rsid w:val="00F561D3"/>
    <w:rsid w:val="00F66D7E"/>
    <w:rsid w:val="00F75607"/>
    <w:rsid w:val="00F7788D"/>
    <w:rsid w:val="00F81039"/>
    <w:rsid w:val="00F916EA"/>
    <w:rsid w:val="00FB590E"/>
    <w:rsid w:val="00FC10E0"/>
    <w:rsid w:val="00FC3F99"/>
    <w:rsid w:val="00FC68AB"/>
    <w:rsid w:val="00FD7A09"/>
    <w:rsid w:val="00FE39CE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9152-C320-4936-AB96-90469E99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FontStyle11">
    <w:name w:val="Font Style11"/>
    <w:basedOn w:val="a0"/>
    <w:rsid w:val="00AA30F3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9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6FAA-45F6-4DCB-BAFF-4051B389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2</cp:revision>
  <cp:lastPrinted>2022-03-31T09:37:00Z</cp:lastPrinted>
  <dcterms:created xsi:type="dcterms:W3CDTF">2023-08-17T10:07:00Z</dcterms:created>
  <dcterms:modified xsi:type="dcterms:W3CDTF">2023-08-17T10:07:00Z</dcterms:modified>
</cp:coreProperties>
</file>